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153" w:rsidRPr="00DB3B1D" w:rsidRDefault="00227153" w:rsidP="00227153">
      <w:pPr>
        <w:spacing w:after="0" w:line="240" w:lineRule="auto"/>
        <w:ind w:firstLine="708"/>
        <w:jc w:val="center"/>
        <w:rPr>
          <w:rFonts w:ascii="Book Antiqua" w:hAnsi="Book Antiqua" w:cs="Arial"/>
          <w:b/>
          <w:i/>
          <w:sz w:val="20"/>
          <w:szCs w:val="20"/>
        </w:rPr>
      </w:pPr>
      <w:r>
        <w:rPr>
          <w:noProof/>
          <w:lang w:eastAsia="es-CO"/>
        </w:rPr>
        <w:drawing>
          <wp:anchor distT="0" distB="0" distL="114300" distR="114300" simplePos="0" relativeHeight="251664384" behindDoc="0" locked="0" layoutInCell="1" allowOverlap="1">
            <wp:simplePos x="0" y="0"/>
            <wp:positionH relativeFrom="column">
              <wp:posOffset>-200660</wp:posOffset>
            </wp:positionH>
            <wp:positionV relativeFrom="paragraph">
              <wp:posOffset>-149860</wp:posOffset>
            </wp:positionV>
            <wp:extent cx="1035050" cy="1362710"/>
            <wp:effectExtent l="0" t="0" r="0" b="8890"/>
            <wp:wrapSquare wrapText="bothSides"/>
            <wp:docPr id="5" name="Imagen 5" descr="Resultado de imagen para elementos quimicos caricatur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elementos quimicos caricatura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0" cy="13627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3B1D">
        <w:rPr>
          <w:rFonts w:ascii="Book Antiqua" w:hAnsi="Book Antiqua" w:cs="Arial"/>
          <w:b/>
          <w:i/>
          <w:sz w:val="20"/>
          <w:szCs w:val="20"/>
        </w:rPr>
        <w:t>INSTITUTO MANIZALES</w:t>
      </w:r>
    </w:p>
    <w:p w:rsidR="00227153" w:rsidRPr="00DB3B1D" w:rsidRDefault="00227153" w:rsidP="00227153">
      <w:pPr>
        <w:spacing w:after="0" w:line="240" w:lineRule="auto"/>
        <w:jc w:val="center"/>
        <w:rPr>
          <w:rFonts w:ascii="Book Antiqua" w:hAnsi="Book Antiqua" w:cs="Arial"/>
          <w:b/>
          <w:i/>
          <w:sz w:val="20"/>
          <w:szCs w:val="20"/>
        </w:rPr>
      </w:pPr>
      <w:r w:rsidRPr="00DB3B1D">
        <w:rPr>
          <w:rFonts w:ascii="Book Antiqua" w:hAnsi="Book Antiqua" w:cs="Arial"/>
          <w:b/>
          <w:i/>
          <w:sz w:val="20"/>
          <w:szCs w:val="20"/>
        </w:rPr>
        <w:t>AREA DE CIENCIAS NATURALES-QUIMICA</w:t>
      </w:r>
    </w:p>
    <w:p w:rsidR="00227153" w:rsidRPr="00DB3B1D" w:rsidRDefault="00227153" w:rsidP="00227153">
      <w:pPr>
        <w:spacing w:after="0" w:line="240" w:lineRule="auto"/>
        <w:jc w:val="center"/>
        <w:rPr>
          <w:rFonts w:ascii="Book Antiqua" w:hAnsi="Book Antiqua" w:cs="Arial"/>
          <w:b/>
          <w:i/>
          <w:sz w:val="20"/>
          <w:szCs w:val="20"/>
        </w:rPr>
      </w:pPr>
      <w:r w:rsidRPr="00DB3B1D">
        <w:rPr>
          <w:rFonts w:ascii="Book Antiqua" w:hAnsi="Book Antiqua"/>
          <w:noProof/>
          <w:sz w:val="20"/>
          <w:szCs w:val="20"/>
          <w:lang w:eastAsia="es-CO"/>
        </w:rPr>
        <mc:AlternateContent>
          <mc:Choice Requires="wps">
            <w:drawing>
              <wp:anchor distT="0" distB="0" distL="114300" distR="114300" simplePos="0" relativeHeight="251661312" behindDoc="0" locked="0" layoutInCell="1" allowOverlap="1" wp14:anchorId="7D1B1FAF" wp14:editId="149B7CEE">
                <wp:simplePos x="0" y="0"/>
                <wp:positionH relativeFrom="column">
                  <wp:posOffset>-117475</wp:posOffset>
                </wp:positionH>
                <wp:positionV relativeFrom="paragraph">
                  <wp:posOffset>251460</wp:posOffset>
                </wp:positionV>
                <wp:extent cx="1828800" cy="546100"/>
                <wp:effectExtent l="0" t="0" r="0" b="6350"/>
                <wp:wrapSquare wrapText="bothSides"/>
                <wp:docPr id="3" name="3 Cuadro de texto"/>
                <wp:cNvGraphicFramePr/>
                <a:graphic xmlns:a="http://schemas.openxmlformats.org/drawingml/2006/main">
                  <a:graphicData uri="http://schemas.microsoft.com/office/word/2010/wordprocessingShape">
                    <wps:wsp>
                      <wps:cNvSpPr txBox="1"/>
                      <wps:spPr>
                        <a:xfrm>
                          <a:off x="0" y="0"/>
                          <a:ext cx="1828800" cy="546100"/>
                        </a:xfrm>
                        <a:prstGeom prst="rect">
                          <a:avLst/>
                        </a:prstGeom>
                        <a:noFill/>
                        <a:ln>
                          <a:noFill/>
                        </a:ln>
                        <a:effectLst/>
                      </wps:spPr>
                      <wps:txbx>
                        <w:txbxContent>
                          <w:p w:rsidR="00227153" w:rsidRPr="00505E1E" w:rsidRDefault="00227153" w:rsidP="00227153">
                            <w:pPr>
                              <w:jc w:val="center"/>
                              <w:rPr>
                                <w:rFonts w:ascii="Comic Sans MS" w:hAnsi="Comic Sans MS"/>
                                <w:b/>
                                <w:color w:val="F79646" w:themeColor="accent6"/>
                                <w:sz w:val="44"/>
                                <w:szCs w:val="44"/>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sidRPr="00227153">
                              <w:rPr>
                                <w:rFonts w:ascii="Comic Sans MS" w:hAnsi="Comic Sans MS"/>
                                <w:b/>
                                <w:color w:val="F79646" w:themeColor="accent6"/>
                                <w:sz w:val="40"/>
                                <w:szCs w:val="40"/>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TABLA PERIODICA DE LOS</w:t>
                            </w:r>
                            <w:r>
                              <w:rPr>
                                <w:rFonts w:ascii="Comic Sans MS" w:hAnsi="Comic Sans MS"/>
                                <w:b/>
                                <w:color w:val="F79646" w:themeColor="accent6"/>
                                <w:sz w:val="44"/>
                                <w:szCs w:val="44"/>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 xml:space="preserve"> </w:t>
                            </w:r>
                            <w:r w:rsidRPr="00227153">
                              <w:rPr>
                                <w:rFonts w:ascii="Comic Sans MS" w:hAnsi="Comic Sans MS"/>
                                <w:b/>
                                <w:color w:val="F79646" w:themeColor="accent6"/>
                                <w:sz w:val="40"/>
                                <w:szCs w:val="40"/>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ELEMENTOS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3 Cuadro de texto" o:spid="_x0000_s1026" type="#_x0000_t202" style="position:absolute;left:0;text-align:left;margin-left:-9.25pt;margin-top:19.8pt;width:2in;height:43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" filled="f" stroked="f">
                <v:textbox>
                  <w:txbxContent>
                    <w:p w:rsidR="00227153" w:rsidRPr="00505E1E" w:rsidRDefault="00227153" w:rsidP="00227153">
                      <w:pPr>
                        <w:jc w:val="center"/>
                        <w:rPr>
                          <w:rFonts w:ascii="Comic Sans MS" w:hAnsi="Comic Sans MS"/>
                          <w:b/>
                          <w:color w:val="F79646" w:themeColor="accent6"/>
                          <w:sz w:val="44"/>
                          <w:szCs w:val="44"/>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sidRPr="00227153">
                        <w:rPr>
                          <w:rFonts w:ascii="Comic Sans MS" w:hAnsi="Comic Sans MS"/>
                          <w:b/>
                          <w:color w:val="F79646" w:themeColor="accent6"/>
                          <w:sz w:val="40"/>
                          <w:szCs w:val="40"/>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TABLA PERIODICA DE LOS</w:t>
                      </w:r>
                      <w:r>
                        <w:rPr>
                          <w:rFonts w:ascii="Comic Sans MS" w:hAnsi="Comic Sans MS"/>
                          <w:b/>
                          <w:color w:val="F79646" w:themeColor="accent6"/>
                          <w:sz w:val="44"/>
                          <w:szCs w:val="44"/>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 xml:space="preserve"> </w:t>
                      </w:r>
                      <w:r w:rsidRPr="00227153">
                        <w:rPr>
                          <w:rFonts w:ascii="Comic Sans MS" w:hAnsi="Comic Sans MS"/>
                          <w:b/>
                          <w:color w:val="F79646" w:themeColor="accent6"/>
                          <w:sz w:val="40"/>
                          <w:szCs w:val="40"/>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ELEMENTOS</w:t>
                      </w:r>
                    </w:p>
                  </w:txbxContent>
                </v:textbox>
                <w10:wrap type="square"/>
              </v:shape>
            </w:pict>
          </mc:Fallback>
        </mc:AlternateContent>
      </w:r>
      <w:r>
        <w:rPr>
          <w:noProof/>
          <w:lang w:eastAsia="es-CO"/>
        </w:rPr>
        <w:drawing>
          <wp:anchor distT="0" distB="0" distL="114300" distR="114300" simplePos="0" relativeHeight="251663360" behindDoc="0" locked="0" layoutInCell="1" allowOverlap="1" wp14:anchorId="2DE0E5D3" wp14:editId="27DDA54C">
            <wp:simplePos x="0" y="0"/>
            <wp:positionH relativeFrom="column">
              <wp:posOffset>4353560</wp:posOffset>
            </wp:positionH>
            <wp:positionV relativeFrom="paragraph">
              <wp:posOffset>675640</wp:posOffset>
            </wp:positionV>
            <wp:extent cx="655320" cy="719455"/>
            <wp:effectExtent l="0" t="0" r="0" b="4445"/>
            <wp:wrapSquare wrapText="bothSides"/>
            <wp:docPr id="4" name="Imagen 4" descr="Resultado de imagen para elementos quimicos caricatur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elementos quimicos caricatura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532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3B1D">
        <w:rPr>
          <w:rFonts w:ascii="Book Antiqua" w:hAnsi="Book Antiqua" w:cs="Arial"/>
          <w:b/>
          <w:i/>
          <w:sz w:val="20"/>
          <w:szCs w:val="20"/>
        </w:rPr>
        <w:t>DOCENTE. PAULA ANDREA MARQUEZ R.</w:t>
      </w:r>
    </w:p>
    <w:p w:rsidR="00227153" w:rsidRPr="00227153" w:rsidRDefault="00227153" w:rsidP="00227153">
      <w:pPr>
        <w:spacing w:after="0" w:line="240" w:lineRule="auto"/>
        <w:jc w:val="both"/>
        <w:rPr>
          <w:rFonts w:ascii="Book Antiqua" w:hAnsi="Book Antiqua" w:cs="Arial"/>
          <w:sz w:val="20"/>
          <w:szCs w:val="20"/>
          <w:lang w:eastAsia="es-ES_tradnl"/>
        </w:rPr>
      </w:pPr>
      <w:r w:rsidRPr="00227153">
        <w:rPr>
          <w:rFonts w:ascii="Book Antiqua" w:hAnsi="Book Antiqua" w:cs="Arial"/>
          <w:b/>
          <w:i/>
          <w:sz w:val="20"/>
          <w:szCs w:val="20"/>
        </w:rPr>
        <w:t>LOGRO:</w:t>
      </w:r>
      <w:r w:rsidRPr="00227153">
        <w:rPr>
          <w:rFonts w:ascii="Book Antiqua" w:hAnsi="Book Antiqua"/>
          <w:sz w:val="20"/>
          <w:szCs w:val="20"/>
        </w:rPr>
        <w:t xml:space="preserve"> </w:t>
      </w:r>
      <w:r w:rsidRPr="00227153">
        <w:rPr>
          <w:rFonts w:ascii="Book Antiqua" w:hAnsi="Book Antiqua" w:cs="Arial"/>
          <w:sz w:val="20"/>
          <w:szCs w:val="20"/>
          <w:lang w:eastAsia="es-ES_tradnl"/>
        </w:rPr>
        <w:t>Determina diferentes propiedades de los elementos de acuerdo a su ubicación en la tabla periódica.</w:t>
      </w:r>
    </w:p>
    <w:p w:rsidR="00227153" w:rsidRPr="00045CBC" w:rsidRDefault="00227153" w:rsidP="00045CBC">
      <w:pPr>
        <w:spacing w:after="0" w:line="240" w:lineRule="auto"/>
        <w:jc w:val="both"/>
        <w:rPr>
          <w:rFonts w:ascii="Book Antiqua" w:eastAsia="Times New Roman" w:hAnsi="Book Antiqua" w:cs="Arial"/>
          <w:color w:val="000000"/>
          <w:sz w:val="20"/>
          <w:szCs w:val="20"/>
          <w:bdr w:val="none" w:sz="0" w:space="0" w:color="auto" w:frame="1"/>
          <w:lang w:eastAsia="es-CO"/>
        </w:rPr>
      </w:pPr>
      <w:r w:rsidRPr="00DB3B1D">
        <w:rPr>
          <w:rFonts w:ascii="Book Antiqua" w:hAnsi="Book Antiqua"/>
          <w:noProof/>
          <w:sz w:val="20"/>
          <w:szCs w:val="20"/>
          <w:lang w:eastAsia="es-CO"/>
        </w:rPr>
        <mc:AlternateContent>
          <mc:Choice Requires="wps">
            <w:drawing>
              <wp:anchor distT="0" distB="0" distL="114300" distR="114300" simplePos="0" relativeHeight="251662336" behindDoc="0" locked="0" layoutInCell="1" allowOverlap="1" wp14:anchorId="150B03A0" wp14:editId="6296DA67">
                <wp:simplePos x="0" y="0"/>
                <wp:positionH relativeFrom="column">
                  <wp:posOffset>85725</wp:posOffset>
                </wp:positionH>
                <wp:positionV relativeFrom="paragraph">
                  <wp:posOffset>14605</wp:posOffset>
                </wp:positionV>
                <wp:extent cx="2573655" cy="347345"/>
                <wp:effectExtent l="0" t="0" r="0" b="0"/>
                <wp:wrapSquare wrapText="bothSides"/>
                <wp:docPr id="6" name="6 Cuadro de texto"/>
                <wp:cNvGraphicFramePr/>
                <a:graphic xmlns:a="http://schemas.openxmlformats.org/drawingml/2006/main">
                  <a:graphicData uri="http://schemas.microsoft.com/office/word/2010/wordprocessingShape">
                    <wps:wsp>
                      <wps:cNvSpPr txBox="1"/>
                      <wps:spPr>
                        <a:xfrm>
                          <a:off x="0" y="0"/>
                          <a:ext cx="2573655" cy="347345"/>
                        </a:xfrm>
                        <a:prstGeom prst="rect">
                          <a:avLst/>
                        </a:prstGeom>
                        <a:noFill/>
                        <a:ln>
                          <a:noFill/>
                        </a:ln>
                        <a:effectLst/>
                      </wps:spPr>
                      <wps:txbx>
                        <w:txbxContent>
                          <w:p w:rsidR="00227153" w:rsidRPr="00C67185" w:rsidRDefault="00227153" w:rsidP="00227153">
                            <w:pPr>
                              <w:shd w:val="clear" w:color="auto" w:fill="FFFFFF"/>
                              <w:spacing w:after="0" w:line="240" w:lineRule="auto"/>
                              <w:jc w:val="center"/>
                              <w:rPr>
                                <w:rFonts w:ascii="Verdana" w:hAnsi="Verdana" w:cs="Arial"/>
                                <w:b/>
                                <w:color w:val="EEECE1" w:themeColor="background2"/>
                                <w:sz w:val="28"/>
                                <w:szCs w:val="28"/>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C67185">
                              <w:rPr>
                                <w:rFonts w:ascii="Verdana" w:hAnsi="Verdana" w:cs="Arial"/>
                                <w:b/>
                                <w:color w:val="EEECE1" w:themeColor="background2"/>
                                <w:sz w:val="28"/>
                                <w:szCs w:val="28"/>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EXPLORACIÓN</w:t>
                            </w:r>
                          </w:p>
                        </w:txbxContent>
                      </wps:txbx>
                      <wps:bodyPr rot="0" spcFirstLastPara="0" vertOverflow="overflow" horzOverflow="overflow" vert="horz" wrap="square" lIns="91440" tIns="45720" rIns="91440" bIns="45720" numCol="1" spcCol="0" rtlCol="0" fromWordArt="0" anchor="t" anchorCtr="0" forceAA="0" compatLnSpc="1">
                        <a:prstTxWarp prst="textChevronInverted">
                          <a:avLst/>
                        </a:prstTxWarp>
                        <a:noAutofit/>
                      </wps:bodyPr>
                    </wps:wsp>
                  </a:graphicData>
                </a:graphic>
                <wp14:sizeRelH relativeFrom="margin">
                  <wp14:pctWidth>0</wp14:pctWidth>
                </wp14:sizeRelH>
                <wp14:sizeRelV relativeFrom="margin">
                  <wp14:pctHeight>0</wp14:pctHeight>
                </wp14:sizeRelV>
              </wp:anchor>
            </w:drawing>
          </mc:Choice>
          <mc:Fallback>
            <w:pict>
              <v:shape id="6 Cuadro de texto" o:spid="_x0000_s1027" type="#_x0000_t202" style="position:absolute;left:0;text-align:left;margin-left:6.75pt;margin-top:1.15pt;width:202.65pt;height:27.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" filled="f" stroked="f">
                <v:textbox>
                  <w:txbxContent>
                    <w:p w:rsidR="00227153" w:rsidRPr="00C67185" w:rsidRDefault="00227153" w:rsidP="00227153">
                      <w:pPr>
                        <w:shd w:val="clear" w:color="auto" w:fill="FFFFFF"/>
                        <w:spacing w:after="0" w:line="240" w:lineRule="auto"/>
                        <w:jc w:val="center"/>
                        <w:rPr>
                          <w:rFonts w:ascii="Verdana" w:hAnsi="Verdana" w:cs="Arial"/>
                          <w:b/>
                          <w:color w:val="EEECE1" w:themeColor="background2"/>
                          <w:sz w:val="28"/>
                          <w:szCs w:val="28"/>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C67185">
                        <w:rPr>
                          <w:rFonts w:ascii="Verdana" w:hAnsi="Verdana" w:cs="Arial"/>
                          <w:b/>
                          <w:color w:val="EEECE1" w:themeColor="background2"/>
                          <w:sz w:val="28"/>
                          <w:szCs w:val="28"/>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EXPLORACIÓN</w:t>
                      </w:r>
                    </w:p>
                  </w:txbxContent>
                </v:textbox>
                <w10:wrap type="square"/>
              </v:shape>
            </w:pict>
          </mc:Fallback>
        </mc:AlternateContent>
      </w:r>
    </w:p>
    <w:p w:rsidR="00227153" w:rsidRPr="00045CBC" w:rsidRDefault="000614D6" w:rsidP="00045CBC">
      <w:pPr>
        <w:pStyle w:val="Prrafodelista"/>
        <w:numPr>
          <w:ilvl w:val="0"/>
          <w:numId w:val="1"/>
        </w:numPr>
        <w:shd w:val="clear" w:color="auto" w:fill="FFFFFF"/>
        <w:spacing w:after="0" w:line="240" w:lineRule="auto"/>
        <w:rPr>
          <w:rFonts w:ascii="Book Antiqua" w:hAnsi="Book Antiqua" w:cs="Arial"/>
          <w:sz w:val="20"/>
          <w:szCs w:val="20"/>
        </w:rPr>
      </w:pPr>
      <w:r w:rsidRPr="00045CBC">
        <w:rPr>
          <w:rFonts w:ascii="Book Antiqua" w:hAnsi="Book Antiqua" w:cs="Arial"/>
          <w:sz w:val="20"/>
          <w:szCs w:val="20"/>
        </w:rPr>
        <w:t>Establece diferencias entre un elemento y un compuesto, cita algunos ejemplos. __________________________________________________________________________________________________________________________________________________________________</w:t>
      </w:r>
    </w:p>
    <w:p w:rsidR="000614D6" w:rsidRPr="00045CBC" w:rsidRDefault="000614D6" w:rsidP="00045CBC">
      <w:pPr>
        <w:pStyle w:val="Prrafodelista"/>
        <w:numPr>
          <w:ilvl w:val="0"/>
          <w:numId w:val="1"/>
        </w:numPr>
        <w:shd w:val="clear" w:color="auto" w:fill="FFFFFF"/>
        <w:spacing w:after="0" w:line="240" w:lineRule="auto"/>
        <w:rPr>
          <w:rFonts w:ascii="Book Antiqua" w:hAnsi="Book Antiqua" w:cs="Arial"/>
          <w:sz w:val="20"/>
          <w:szCs w:val="20"/>
        </w:rPr>
      </w:pPr>
      <w:r w:rsidRPr="00045CBC">
        <w:rPr>
          <w:rFonts w:ascii="Book Antiqua" w:hAnsi="Book Antiqua" w:cs="Arial"/>
          <w:sz w:val="20"/>
          <w:szCs w:val="20"/>
        </w:rPr>
        <w:t>Indique el nombre de elementos metálicos con su respectivo símbolo:</w:t>
      </w:r>
    </w:p>
    <w:p w:rsidR="000614D6" w:rsidRPr="00045CBC" w:rsidRDefault="000614D6" w:rsidP="00045CBC">
      <w:pPr>
        <w:pStyle w:val="Prrafodelista"/>
        <w:shd w:val="clear" w:color="auto" w:fill="FFFFFF"/>
        <w:spacing w:after="0" w:line="240" w:lineRule="auto"/>
        <w:rPr>
          <w:rFonts w:ascii="Book Antiqua" w:hAnsi="Book Antiqua" w:cs="Arial"/>
          <w:sz w:val="20"/>
          <w:szCs w:val="20"/>
        </w:rPr>
      </w:pPr>
      <w:r w:rsidRPr="00045CBC">
        <w:rPr>
          <w:rFonts w:ascii="Book Antiqua" w:hAnsi="Book Antiqua" w:cs="Arial"/>
          <w:sz w:val="20"/>
          <w:szCs w:val="20"/>
        </w:rPr>
        <w:t>______________: _______         __________________ : _______        ________________ : ______</w:t>
      </w:r>
    </w:p>
    <w:p w:rsidR="000614D6" w:rsidRPr="00045CBC" w:rsidRDefault="000614D6" w:rsidP="00045CBC">
      <w:pPr>
        <w:pStyle w:val="Prrafodelista"/>
        <w:shd w:val="clear" w:color="auto" w:fill="FFFFFF"/>
        <w:spacing w:after="0" w:line="240" w:lineRule="auto"/>
        <w:rPr>
          <w:rFonts w:ascii="Book Antiqua" w:hAnsi="Book Antiqua" w:cs="Arial"/>
          <w:sz w:val="20"/>
          <w:szCs w:val="20"/>
        </w:rPr>
      </w:pPr>
      <w:r w:rsidRPr="00045CBC">
        <w:rPr>
          <w:rFonts w:ascii="Book Antiqua" w:hAnsi="Book Antiqua" w:cs="Arial"/>
          <w:sz w:val="20"/>
          <w:szCs w:val="20"/>
        </w:rPr>
        <w:t>______________: _______         __________________ : _______        ________________ : ______</w:t>
      </w:r>
    </w:p>
    <w:p w:rsidR="000614D6" w:rsidRPr="00045CBC" w:rsidRDefault="000614D6" w:rsidP="00045CBC">
      <w:pPr>
        <w:spacing w:after="0" w:line="240" w:lineRule="auto"/>
        <w:rPr>
          <w:rFonts w:ascii="Book Antiqua" w:hAnsi="Book Antiqua"/>
          <w:sz w:val="20"/>
          <w:szCs w:val="20"/>
        </w:rPr>
      </w:pPr>
      <w:r w:rsidRPr="00045CBC">
        <w:rPr>
          <w:rFonts w:ascii="Book Antiqua" w:hAnsi="Book Antiqua"/>
          <w:noProof/>
          <w:sz w:val="20"/>
          <w:szCs w:val="20"/>
          <w:lang w:eastAsia="es-CO"/>
        </w:rPr>
        <mc:AlternateContent>
          <mc:Choice Requires="wps">
            <w:drawing>
              <wp:anchor distT="0" distB="0" distL="114300" distR="114300" simplePos="0" relativeHeight="251666432" behindDoc="0" locked="0" layoutInCell="1" allowOverlap="1" wp14:anchorId="4974BD7D" wp14:editId="1E963FFA">
                <wp:simplePos x="0" y="0"/>
                <wp:positionH relativeFrom="column">
                  <wp:posOffset>-274320</wp:posOffset>
                </wp:positionH>
                <wp:positionV relativeFrom="paragraph">
                  <wp:posOffset>33655</wp:posOffset>
                </wp:positionV>
                <wp:extent cx="2573655" cy="457200"/>
                <wp:effectExtent l="0" t="0" r="0" b="0"/>
                <wp:wrapSquare wrapText="bothSides"/>
                <wp:docPr id="23" name="23 Cuadro de texto"/>
                <wp:cNvGraphicFramePr/>
                <a:graphic xmlns:a="http://schemas.openxmlformats.org/drawingml/2006/main">
                  <a:graphicData uri="http://schemas.microsoft.com/office/word/2010/wordprocessingShape">
                    <wps:wsp>
                      <wps:cNvSpPr txBox="1"/>
                      <wps:spPr>
                        <a:xfrm>
                          <a:off x="0" y="0"/>
                          <a:ext cx="2573655" cy="457200"/>
                        </a:xfrm>
                        <a:prstGeom prst="rect">
                          <a:avLst/>
                        </a:prstGeom>
                        <a:noFill/>
                        <a:ln>
                          <a:noFill/>
                        </a:ln>
                        <a:effectLst/>
                      </wps:spPr>
                      <wps:txbx>
                        <w:txbxContent>
                          <w:p w:rsidR="000614D6" w:rsidRPr="00C67185" w:rsidRDefault="000614D6" w:rsidP="000614D6">
                            <w:pPr>
                              <w:shd w:val="clear" w:color="auto" w:fill="FFFFFF"/>
                              <w:spacing w:after="0" w:line="240" w:lineRule="auto"/>
                              <w:jc w:val="center"/>
                              <w:rPr>
                                <w:rFonts w:ascii="Verdana" w:hAnsi="Verdana" w:cs="Arial"/>
                                <w:b/>
                                <w:color w:val="EEECE1" w:themeColor="background2"/>
                                <w:sz w:val="28"/>
                                <w:szCs w:val="28"/>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Verdana" w:hAnsi="Verdana" w:cs="Arial"/>
                                <w:b/>
                                <w:color w:val="EEECE1" w:themeColor="background2"/>
                                <w:sz w:val="28"/>
                                <w:szCs w:val="28"/>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ESTRUCTURACIÓN</w:t>
                            </w:r>
                          </w:p>
                        </w:txbxContent>
                      </wps:txbx>
                      <wps:bodyPr rot="0" spcFirstLastPara="0" vertOverflow="overflow" horzOverflow="overflow" vert="horz" wrap="square" lIns="91440" tIns="45720" rIns="91440" bIns="45720" numCol="1" spcCol="0" rtlCol="0" fromWordArt="0" anchor="t" anchorCtr="0" forceAA="0" compatLnSpc="1">
                        <a:prstTxWarp prst="textChevronInverted">
                          <a:avLst/>
                        </a:prstTxWarp>
                        <a:noAutofit/>
                      </wps:bodyPr>
                    </wps:wsp>
                  </a:graphicData>
                </a:graphic>
                <wp14:sizeRelH relativeFrom="margin">
                  <wp14:pctWidth>0</wp14:pctWidth>
                </wp14:sizeRelH>
                <wp14:sizeRelV relativeFrom="margin">
                  <wp14:pctHeight>0</wp14:pctHeight>
                </wp14:sizeRelV>
              </wp:anchor>
            </w:drawing>
          </mc:Choice>
          <mc:Fallback>
            <w:pict>
              <v:shape id="23 Cuadro de texto" o:spid="_x0000_s1028" type="#_x0000_t202" style="position:absolute;margin-left:-21.6pt;margin-top:2.65pt;width:202.65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" filled="f" stroked="f">
                <v:textbox>
                  <w:txbxContent>
                    <w:p w:rsidR="000614D6" w:rsidRPr="00C67185" w:rsidRDefault="000614D6" w:rsidP="000614D6">
                      <w:pPr>
                        <w:shd w:val="clear" w:color="auto" w:fill="FFFFFF"/>
                        <w:spacing w:after="0" w:line="240" w:lineRule="auto"/>
                        <w:jc w:val="center"/>
                        <w:rPr>
                          <w:rFonts w:ascii="Verdana" w:hAnsi="Verdana" w:cs="Arial"/>
                          <w:b/>
                          <w:color w:val="EEECE1" w:themeColor="background2"/>
                          <w:sz w:val="28"/>
                          <w:szCs w:val="28"/>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Verdana" w:hAnsi="Verdana" w:cs="Arial"/>
                          <w:b/>
                          <w:color w:val="EEECE1" w:themeColor="background2"/>
                          <w:sz w:val="28"/>
                          <w:szCs w:val="28"/>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ESTRUCTURACIÓN</w:t>
                      </w:r>
                    </w:p>
                  </w:txbxContent>
                </v:textbox>
                <w10:wrap type="square"/>
              </v:shape>
            </w:pict>
          </mc:Fallback>
        </mc:AlternateContent>
      </w:r>
    </w:p>
    <w:p w:rsidR="0021494E" w:rsidRDefault="000614D6" w:rsidP="00045CBC">
      <w:pPr>
        <w:spacing w:after="0" w:line="240" w:lineRule="auto"/>
        <w:rPr>
          <w:rFonts w:ascii="Book Antiqua" w:hAnsi="Book Antiqua"/>
          <w:sz w:val="20"/>
          <w:szCs w:val="20"/>
        </w:rPr>
      </w:pPr>
      <w:r w:rsidRPr="00045CBC">
        <w:rPr>
          <w:rFonts w:ascii="Book Antiqua" w:hAnsi="Book Antiqua"/>
          <w:b/>
          <w:sz w:val="20"/>
          <w:szCs w:val="20"/>
        </w:rPr>
        <w:t>SURGIMIENTO DEL SISTEMA PERIÓDICO</w:t>
      </w:r>
      <w:r w:rsidRPr="00045CBC">
        <w:rPr>
          <w:rFonts w:ascii="Book Antiqua" w:hAnsi="Book Antiqua"/>
          <w:sz w:val="20"/>
          <w:szCs w:val="20"/>
        </w:rPr>
        <w:t xml:space="preserve">: </w:t>
      </w:r>
    </w:p>
    <w:p w:rsidR="00045CBC" w:rsidRPr="00045CBC" w:rsidRDefault="00045CBC" w:rsidP="00045CBC">
      <w:pPr>
        <w:spacing w:after="0" w:line="240" w:lineRule="auto"/>
        <w:rPr>
          <w:rFonts w:ascii="Book Antiqua" w:hAnsi="Book Antiqua"/>
          <w:sz w:val="20"/>
          <w:szCs w:val="20"/>
        </w:rPr>
      </w:pPr>
    </w:p>
    <w:p w:rsidR="000614D6" w:rsidRDefault="000614D6" w:rsidP="00BD42A4">
      <w:pPr>
        <w:spacing w:after="0" w:line="240" w:lineRule="auto"/>
        <w:jc w:val="both"/>
        <w:rPr>
          <w:rFonts w:ascii="Book Antiqua" w:hAnsi="Book Antiqua"/>
          <w:sz w:val="20"/>
          <w:szCs w:val="20"/>
        </w:rPr>
      </w:pPr>
      <w:r w:rsidRPr="00045CBC">
        <w:rPr>
          <w:rFonts w:ascii="Book Antiqua" w:hAnsi="Book Antiqua"/>
          <w:b/>
          <w:sz w:val="20"/>
          <w:szCs w:val="20"/>
        </w:rPr>
        <w:t>ANTOINE LAVOISIER</w:t>
      </w:r>
      <w:r w:rsidR="00045CBC" w:rsidRPr="00045CBC">
        <w:rPr>
          <w:rFonts w:ascii="Book Antiqua" w:hAnsi="Book Antiqua"/>
          <w:b/>
          <w:sz w:val="20"/>
          <w:szCs w:val="20"/>
        </w:rPr>
        <w:t xml:space="preserve"> Y BERZELIUS</w:t>
      </w:r>
      <w:r w:rsidRPr="00045CBC">
        <w:rPr>
          <w:rFonts w:ascii="Book Antiqua" w:hAnsi="Book Antiqua"/>
          <w:sz w:val="20"/>
          <w:szCs w:val="20"/>
        </w:rPr>
        <w:t xml:space="preserve">: </w:t>
      </w:r>
      <w:r w:rsidR="00045CBC">
        <w:rPr>
          <w:rFonts w:ascii="Book Antiqua" w:hAnsi="Book Antiqua"/>
          <w:sz w:val="20"/>
          <w:szCs w:val="20"/>
        </w:rPr>
        <w:t>I</w:t>
      </w:r>
      <w:r w:rsidR="00045CBC" w:rsidRPr="00045CBC">
        <w:rPr>
          <w:rFonts w:ascii="Book Antiqua" w:hAnsi="Book Antiqua"/>
          <w:sz w:val="20"/>
          <w:szCs w:val="20"/>
        </w:rPr>
        <w:t>ntentaron clarificar los elementos químicos conocidos buscando semejanzas en sus propiedades, de esta forma los clasificaron en metales y no metales, teniendo en cuenta propiedades como brillo, maleabilidad, conductividad entre otras.</w:t>
      </w:r>
    </w:p>
    <w:p w:rsidR="00045CBC" w:rsidRDefault="000E79AD" w:rsidP="00BD42A4">
      <w:pPr>
        <w:spacing w:after="0" w:line="240" w:lineRule="auto"/>
        <w:jc w:val="both"/>
        <w:rPr>
          <w:rFonts w:ascii="Book Antiqua" w:hAnsi="Book Antiqua"/>
          <w:sz w:val="20"/>
          <w:szCs w:val="20"/>
        </w:rPr>
      </w:pPr>
      <w:r>
        <w:rPr>
          <w:noProof/>
          <w:lang w:eastAsia="es-CO"/>
        </w:rPr>
        <w:drawing>
          <wp:anchor distT="0" distB="0" distL="114300" distR="114300" simplePos="0" relativeHeight="251667456" behindDoc="0" locked="0" layoutInCell="1" allowOverlap="1" wp14:anchorId="61C44BAE" wp14:editId="42982EAC">
            <wp:simplePos x="0" y="0"/>
            <wp:positionH relativeFrom="column">
              <wp:posOffset>-55880</wp:posOffset>
            </wp:positionH>
            <wp:positionV relativeFrom="paragraph">
              <wp:posOffset>412750</wp:posOffset>
            </wp:positionV>
            <wp:extent cx="1906270" cy="1069340"/>
            <wp:effectExtent l="0" t="0" r="0" b="0"/>
            <wp:wrapSquare wrapText="bothSides"/>
            <wp:docPr id="7" name="Imagen 7" descr="Resultado de imagen para ley de las octav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para ley de las octavas"/>
                    <pic:cNvPicPr>
                      <a:picLocks noChangeAspect="1" noChangeArrowheads="1"/>
                    </pic:cNvPicPr>
                  </pic:nvPicPr>
                  <pic:blipFill rotWithShape="1">
                    <a:blip r:embed="rId8">
                      <a:extLst>
                        <a:ext uri="{28A0092B-C50C-407E-A947-70E740481C1C}">
                          <a14:useLocalDpi xmlns:a14="http://schemas.microsoft.com/office/drawing/2010/main" val="0"/>
                        </a:ext>
                      </a:extLst>
                    </a:blip>
                    <a:srcRect l="15374" t="41111" r="20199" b="10768"/>
                    <a:stretch/>
                  </pic:blipFill>
                  <pic:spPr bwMode="auto">
                    <a:xfrm>
                      <a:off x="0" y="0"/>
                      <a:ext cx="1906270" cy="10693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45CBC" w:rsidRPr="00045CBC">
        <w:rPr>
          <w:rFonts w:ascii="Book Antiqua" w:hAnsi="Book Antiqua"/>
          <w:b/>
          <w:sz w:val="20"/>
          <w:szCs w:val="20"/>
        </w:rPr>
        <w:t>TRIADAS DE DOBEREINER</w:t>
      </w:r>
      <w:r w:rsidR="00045CBC">
        <w:rPr>
          <w:rFonts w:ascii="Book Antiqua" w:hAnsi="Book Antiqua"/>
          <w:sz w:val="20"/>
          <w:szCs w:val="20"/>
        </w:rPr>
        <w:t xml:space="preserve">: En 18129 el químico </w:t>
      </w:r>
      <w:r w:rsidR="00045CBC" w:rsidRPr="00045CBC">
        <w:rPr>
          <w:rFonts w:ascii="Book Antiqua" w:hAnsi="Book Antiqua"/>
          <w:b/>
          <w:sz w:val="20"/>
          <w:szCs w:val="20"/>
        </w:rPr>
        <w:t xml:space="preserve">Johann </w:t>
      </w:r>
      <w:proofErr w:type="spellStart"/>
      <w:r w:rsidR="00045CBC" w:rsidRPr="00045CBC">
        <w:rPr>
          <w:rFonts w:ascii="Book Antiqua" w:hAnsi="Book Antiqua"/>
          <w:b/>
          <w:sz w:val="20"/>
          <w:szCs w:val="20"/>
        </w:rPr>
        <w:t>Dobereiner</w:t>
      </w:r>
      <w:proofErr w:type="spellEnd"/>
      <w:r w:rsidR="00045CBC">
        <w:rPr>
          <w:rFonts w:ascii="Book Antiqua" w:hAnsi="Book Antiqua"/>
          <w:sz w:val="20"/>
          <w:szCs w:val="20"/>
        </w:rPr>
        <w:t xml:space="preserve"> observo que habían grupos de tres elementos  que tenían propiedades físicas y químicas muy parecidas, por lo cual clasifico los elementos en grupos de a tres a los llamó </w:t>
      </w:r>
      <w:r w:rsidR="00045CBC" w:rsidRPr="00045CBC">
        <w:rPr>
          <w:rFonts w:ascii="Book Antiqua" w:hAnsi="Book Antiqua"/>
          <w:b/>
          <w:sz w:val="20"/>
          <w:szCs w:val="20"/>
        </w:rPr>
        <w:t>triadas</w:t>
      </w:r>
      <w:r w:rsidR="00045CBC">
        <w:rPr>
          <w:rFonts w:ascii="Book Antiqua" w:hAnsi="Book Antiqua"/>
          <w:sz w:val="20"/>
          <w:szCs w:val="20"/>
        </w:rPr>
        <w:t>.</w:t>
      </w:r>
    </w:p>
    <w:p w:rsidR="00045CBC" w:rsidRDefault="00045CBC" w:rsidP="00BD42A4">
      <w:pPr>
        <w:spacing w:after="0" w:line="240" w:lineRule="auto"/>
        <w:jc w:val="both"/>
        <w:rPr>
          <w:rFonts w:ascii="Book Antiqua" w:hAnsi="Book Antiqua"/>
          <w:sz w:val="20"/>
          <w:szCs w:val="20"/>
        </w:rPr>
      </w:pPr>
      <w:r w:rsidRPr="00045CBC">
        <w:rPr>
          <w:rFonts w:ascii="Book Antiqua" w:hAnsi="Book Antiqua"/>
          <w:b/>
          <w:sz w:val="20"/>
          <w:szCs w:val="20"/>
        </w:rPr>
        <w:t>OCTAVAS DE NEWLANDS</w:t>
      </w:r>
      <w:r>
        <w:rPr>
          <w:rFonts w:ascii="Book Antiqua" w:hAnsi="Book Antiqua"/>
          <w:sz w:val="20"/>
          <w:szCs w:val="20"/>
        </w:rPr>
        <w:t xml:space="preserve">: en 1864 el inglés </w:t>
      </w:r>
      <w:r w:rsidRPr="00045CBC">
        <w:rPr>
          <w:rFonts w:ascii="Book Antiqua" w:hAnsi="Book Antiqua"/>
          <w:b/>
          <w:sz w:val="20"/>
          <w:szCs w:val="20"/>
        </w:rPr>
        <w:t xml:space="preserve">Johan Alexander </w:t>
      </w:r>
      <w:proofErr w:type="spellStart"/>
      <w:r w:rsidRPr="00045CBC">
        <w:rPr>
          <w:rFonts w:ascii="Book Antiqua" w:hAnsi="Book Antiqua"/>
          <w:b/>
          <w:sz w:val="20"/>
          <w:szCs w:val="20"/>
        </w:rPr>
        <w:t>Newlands</w:t>
      </w:r>
      <w:proofErr w:type="spellEnd"/>
      <w:r>
        <w:rPr>
          <w:rFonts w:ascii="Book Antiqua" w:hAnsi="Book Antiqua"/>
          <w:sz w:val="20"/>
          <w:szCs w:val="20"/>
        </w:rPr>
        <w:t xml:space="preserve">  ordenó los elementos conocidos de acuerdo a sus pesos en orden creciente y observó que</w:t>
      </w:r>
      <w:r w:rsidR="00BD42A4">
        <w:rPr>
          <w:rFonts w:ascii="Book Antiqua" w:hAnsi="Book Antiqua"/>
          <w:sz w:val="20"/>
          <w:szCs w:val="20"/>
        </w:rPr>
        <w:t xml:space="preserve">  después de ubicar siete elementos, en el octavo se repetían las propiedades químicas del primero, a esta organización le dio el nombre de </w:t>
      </w:r>
      <w:r w:rsidR="00BD42A4" w:rsidRPr="00BD42A4">
        <w:rPr>
          <w:rFonts w:ascii="Book Antiqua" w:hAnsi="Book Antiqua"/>
          <w:b/>
          <w:sz w:val="20"/>
          <w:szCs w:val="20"/>
        </w:rPr>
        <w:t xml:space="preserve">Ley de </w:t>
      </w:r>
      <w:r w:rsidR="000E79AD" w:rsidRPr="00BD42A4">
        <w:rPr>
          <w:rFonts w:ascii="Book Antiqua" w:hAnsi="Book Antiqua"/>
          <w:b/>
          <w:sz w:val="20"/>
          <w:szCs w:val="20"/>
        </w:rPr>
        <w:t xml:space="preserve"> </w:t>
      </w:r>
      <w:r w:rsidR="00BD42A4" w:rsidRPr="00BD42A4">
        <w:rPr>
          <w:rFonts w:ascii="Book Antiqua" w:hAnsi="Book Antiqua"/>
          <w:b/>
          <w:sz w:val="20"/>
          <w:szCs w:val="20"/>
        </w:rPr>
        <w:t>las octavas</w:t>
      </w:r>
      <w:r w:rsidR="00BD42A4">
        <w:rPr>
          <w:rFonts w:ascii="Book Antiqua" w:hAnsi="Book Antiqua"/>
          <w:sz w:val="20"/>
          <w:szCs w:val="20"/>
        </w:rPr>
        <w:t>.</w:t>
      </w:r>
    </w:p>
    <w:p w:rsidR="00BD42A4" w:rsidRPr="00045CBC" w:rsidRDefault="00BD42A4" w:rsidP="00BD42A4">
      <w:pPr>
        <w:spacing w:after="0" w:line="240" w:lineRule="auto"/>
        <w:jc w:val="both"/>
        <w:rPr>
          <w:rFonts w:ascii="Book Antiqua" w:hAnsi="Book Antiqua"/>
          <w:sz w:val="20"/>
          <w:szCs w:val="20"/>
        </w:rPr>
      </w:pPr>
    </w:p>
    <w:p w:rsidR="00BD42A4" w:rsidRDefault="000E79AD" w:rsidP="00BD42A4">
      <w:pPr>
        <w:spacing w:line="240" w:lineRule="auto"/>
        <w:jc w:val="both"/>
        <w:rPr>
          <w:rFonts w:ascii="Book Antiqua" w:hAnsi="Book Antiqua"/>
          <w:sz w:val="20"/>
          <w:szCs w:val="20"/>
        </w:rPr>
      </w:pPr>
      <w:r>
        <w:rPr>
          <w:noProof/>
          <w:lang w:eastAsia="es-CO"/>
        </w:rPr>
        <w:drawing>
          <wp:anchor distT="0" distB="0" distL="114300" distR="114300" simplePos="0" relativeHeight="251668480" behindDoc="0" locked="0" layoutInCell="1" allowOverlap="1" wp14:anchorId="31C9A10F" wp14:editId="1F349910">
            <wp:simplePos x="0" y="0"/>
            <wp:positionH relativeFrom="column">
              <wp:posOffset>1611630</wp:posOffset>
            </wp:positionH>
            <wp:positionV relativeFrom="paragraph">
              <wp:posOffset>62230</wp:posOffset>
            </wp:positionV>
            <wp:extent cx="2665095" cy="1560830"/>
            <wp:effectExtent l="0" t="0" r="1905" b="1270"/>
            <wp:wrapSquare wrapText="bothSides"/>
            <wp:docPr id="8" name="Imagen 8" descr="Resultado de imagen para tabla periodica de mendeleiev para imprim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n para tabla periodica de mendeleiev para imprimir"/>
                    <pic:cNvPicPr>
                      <a:picLocks noChangeAspect="1" noChangeArrowheads="1"/>
                    </pic:cNvPicPr>
                  </pic:nvPicPr>
                  <pic:blipFill rotWithShape="1">
                    <a:blip r:embed="rId9">
                      <a:extLst>
                        <a:ext uri="{28A0092B-C50C-407E-A947-70E740481C1C}">
                          <a14:useLocalDpi xmlns:a14="http://schemas.microsoft.com/office/drawing/2010/main" val="0"/>
                        </a:ext>
                      </a:extLst>
                    </a:blip>
                    <a:srcRect l="7081" t="14458" r="7370" b="23659"/>
                    <a:stretch/>
                  </pic:blipFill>
                  <pic:spPr bwMode="auto">
                    <a:xfrm>
                      <a:off x="0" y="0"/>
                      <a:ext cx="2665095" cy="15608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D42A4">
        <w:rPr>
          <w:rFonts w:ascii="Book Antiqua" w:hAnsi="Book Antiqua"/>
          <w:b/>
          <w:sz w:val="20"/>
          <w:szCs w:val="20"/>
        </w:rPr>
        <w:t xml:space="preserve">IVANOVICH DIMITRI MENDELEEV Y </w:t>
      </w:r>
      <w:r w:rsidR="00BD42A4" w:rsidRPr="00BD42A4">
        <w:rPr>
          <w:rFonts w:ascii="Book Antiqua" w:hAnsi="Book Antiqua"/>
          <w:b/>
          <w:sz w:val="20"/>
          <w:szCs w:val="20"/>
        </w:rPr>
        <w:t>LOTHAR MEYER</w:t>
      </w:r>
      <w:r w:rsidR="00BD42A4">
        <w:rPr>
          <w:rFonts w:ascii="Book Antiqua" w:hAnsi="Book Antiqua"/>
          <w:b/>
          <w:sz w:val="20"/>
          <w:szCs w:val="20"/>
        </w:rPr>
        <w:t xml:space="preserve">: </w:t>
      </w:r>
      <w:r w:rsidR="00BD42A4" w:rsidRPr="00BD42A4">
        <w:rPr>
          <w:rFonts w:ascii="Book Antiqua" w:hAnsi="Book Antiqua"/>
          <w:sz w:val="20"/>
          <w:szCs w:val="20"/>
        </w:rPr>
        <w:t>publicaron por separado</w:t>
      </w:r>
      <w:r w:rsidR="00BD42A4">
        <w:rPr>
          <w:rFonts w:ascii="Book Antiqua" w:hAnsi="Book Antiqua"/>
          <w:sz w:val="20"/>
          <w:szCs w:val="20"/>
        </w:rPr>
        <w:t xml:space="preserve"> tablas periódicas que coincidían en su clasificación haciendo especial énfasis a las propiedades físicas y químicas de los elementos. </w:t>
      </w:r>
      <w:r w:rsidR="00BD42A4" w:rsidRPr="00BD42A4">
        <w:rPr>
          <w:rFonts w:ascii="Book Antiqua" w:hAnsi="Book Antiqua"/>
          <w:b/>
          <w:sz w:val="20"/>
          <w:szCs w:val="20"/>
        </w:rPr>
        <w:t xml:space="preserve">Mendeleev </w:t>
      </w:r>
      <w:r w:rsidR="00BD42A4">
        <w:rPr>
          <w:rFonts w:ascii="Book Antiqua" w:hAnsi="Book Antiqua"/>
          <w:sz w:val="20"/>
          <w:szCs w:val="20"/>
        </w:rPr>
        <w:t>fue el primero en dar a conocer su tabla periódica, organizó los elementos en orden creciente de sus pesos atómicos en filas y columnas de modo que los elementos que quedaban en la misma fila tenían propiedades semejantes.</w:t>
      </w:r>
    </w:p>
    <w:p w:rsidR="00BD42A4" w:rsidRPr="00BD42A4" w:rsidRDefault="00BD42A4" w:rsidP="00BD42A4">
      <w:pPr>
        <w:spacing w:line="240" w:lineRule="auto"/>
        <w:jc w:val="both"/>
        <w:rPr>
          <w:rFonts w:ascii="Book Antiqua" w:hAnsi="Book Antiqua"/>
          <w:sz w:val="20"/>
          <w:szCs w:val="20"/>
        </w:rPr>
      </w:pPr>
      <w:r>
        <w:rPr>
          <w:rFonts w:ascii="Book Antiqua" w:hAnsi="Book Antiqua"/>
          <w:sz w:val="20"/>
          <w:szCs w:val="20"/>
        </w:rPr>
        <w:t xml:space="preserve">El sistema periódico de </w:t>
      </w:r>
      <w:proofErr w:type="spellStart"/>
      <w:r w:rsidRPr="00BD42A4">
        <w:rPr>
          <w:rFonts w:ascii="Book Antiqua" w:hAnsi="Book Antiqua"/>
          <w:b/>
          <w:sz w:val="20"/>
          <w:szCs w:val="20"/>
        </w:rPr>
        <w:t>Mendeleev</w:t>
      </w:r>
      <w:proofErr w:type="spellEnd"/>
      <w:r>
        <w:rPr>
          <w:rFonts w:ascii="Book Antiqua" w:hAnsi="Book Antiqua"/>
          <w:b/>
          <w:sz w:val="20"/>
          <w:szCs w:val="20"/>
        </w:rPr>
        <w:t xml:space="preserve"> </w:t>
      </w:r>
      <w:r w:rsidRPr="00BD42A4">
        <w:rPr>
          <w:rFonts w:ascii="Book Antiqua" w:hAnsi="Book Antiqua"/>
          <w:sz w:val="20"/>
          <w:szCs w:val="20"/>
        </w:rPr>
        <w:t>presentaba algunas fallas</w:t>
      </w:r>
      <w:r>
        <w:rPr>
          <w:rFonts w:ascii="Book Antiqua" w:hAnsi="Book Antiqua"/>
          <w:sz w:val="20"/>
          <w:szCs w:val="20"/>
        </w:rPr>
        <w:t>, cuando años más tarde empezaron a descubrirse los gases nobles y ubicarse en su sitio resultó que el argón tenía un peso atómico superior al del potasio.</w:t>
      </w:r>
      <w:r w:rsidR="000E79AD" w:rsidRPr="000E79AD">
        <w:t xml:space="preserve"> </w:t>
      </w:r>
    </w:p>
    <w:p w:rsidR="000E79AD" w:rsidRPr="000E79AD" w:rsidRDefault="000E79AD" w:rsidP="000E79AD">
      <w:pPr>
        <w:spacing w:line="240" w:lineRule="auto"/>
        <w:jc w:val="both"/>
        <w:rPr>
          <w:rFonts w:ascii="Book Antiqua" w:hAnsi="Book Antiqua"/>
          <w:sz w:val="20"/>
          <w:szCs w:val="20"/>
        </w:rPr>
      </w:pPr>
      <w:r w:rsidRPr="000E79AD">
        <w:rPr>
          <w:rFonts w:ascii="Book Antiqua" w:hAnsi="Book Antiqua"/>
          <w:b/>
          <w:sz w:val="20"/>
          <w:szCs w:val="20"/>
        </w:rPr>
        <w:t>TABLA PERIODICA MODERNA</w:t>
      </w:r>
      <w:r w:rsidRPr="000E79AD">
        <w:rPr>
          <w:rFonts w:ascii="Book Antiqua" w:hAnsi="Book Antiqua"/>
          <w:sz w:val="20"/>
          <w:szCs w:val="20"/>
        </w:rPr>
        <w:t xml:space="preserve">: En 1913 </w:t>
      </w:r>
      <w:r w:rsidRPr="000E79AD">
        <w:rPr>
          <w:rFonts w:ascii="Book Antiqua" w:hAnsi="Book Antiqua"/>
          <w:b/>
          <w:sz w:val="20"/>
          <w:szCs w:val="20"/>
        </w:rPr>
        <w:t xml:space="preserve">Henry </w:t>
      </w:r>
      <w:proofErr w:type="spellStart"/>
      <w:r w:rsidRPr="000E79AD">
        <w:rPr>
          <w:rFonts w:ascii="Book Antiqua" w:hAnsi="Book Antiqua"/>
          <w:b/>
          <w:sz w:val="20"/>
          <w:szCs w:val="20"/>
        </w:rPr>
        <w:t>Moseley</w:t>
      </w:r>
      <w:proofErr w:type="spellEnd"/>
      <w:r w:rsidRPr="000E79AD">
        <w:rPr>
          <w:rFonts w:ascii="Book Antiqua" w:hAnsi="Book Antiqua"/>
          <w:sz w:val="20"/>
          <w:szCs w:val="20"/>
        </w:rPr>
        <w:t xml:space="preserve"> sugirió que los elementos se  ordenaran de </w:t>
      </w:r>
      <w:r w:rsidR="00A31127" w:rsidRPr="000E79AD">
        <w:rPr>
          <w:rFonts w:ascii="Book Antiqua" w:hAnsi="Book Antiqua"/>
          <w:sz w:val="20"/>
          <w:szCs w:val="20"/>
        </w:rPr>
        <w:t>a</w:t>
      </w:r>
      <w:r w:rsidR="00A31127">
        <w:rPr>
          <w:rFonts w:ascii="Book Antiqua" w:hAnsi="Book Antiqua"/>
          <w:sz w:val="20"/>
          <w:szCs w:val="20"/>
        </w:rPr>
        <w:t>c</w:t>
      </w:r>
      <w:r w:rsidR="00A31127" w:rsidRPr="000E79AD">
        <w:rPr>
          <w:rFonts w:ascii="Book Antiqua" w:hAnsi="Book Antiqua"/>
          <w:sz w:val="20"/>
          <w:szCs w:val="20"/>
        </w:rPr>
        <w:t>uerdo</w:t>
      </w:r>
      <w:r w:rsidRPr="000E79AD">
        <w:rPr>
          <w:rFonts w:ascii="Book Antiqua" w:hAnsi="Book Antiqua"/>
          <w:sz w:val="20"/>
          <w:szCs w:val="20"/>
        </w:rPr>
        <w:t xml:space="preserve"> con su número atómico en forma creciente. </w:t>
      </w:r>
    </w:p>
    <w:p w:rsidR="000614D6" w:rsidRDefault="000E79AD" w:rsidP="000E79AD">
      <w:pPr>
        <w:spacing w:line="240" w:lineRule="auto"/>
        <w:jc w:val="both"/>
        <w:rPr>
          <w:rFonts w:ascii="Book Antiqua" w:hAnsi="Book Antiqua"/>
          <w:sz w:val="20"/>
          <w:szCs w:val="20"/>
        </w:rPr>
      </w:pPr>
      <w:r w:rsidRPr="000E79AD">
        <w:rPr>
          <w:rFonts w:ascii="Book Antiqua" w:hAnsi="Book Antiqua"/>
          <w:sz w:val="20"/>
          <w:szCs w:val="20"/>
        </w:rPr>
        <w:t>E</w:t>
      </w:r>
      <w:r w:rsidR="000614D6" w:rsidRPr="000E79AD">
        <w:rPr>
          <w:rFonts w:ascii="Book Antiqua" w:hAnsi="Book Antiqua"/>
          <w:sz w:val="20"/>
          <w:szCs w:val="20"/>
        </w:rPr>
        <w:t xml:space="preserve">n total se conocen más de 118 elementos que forman toda la materia que conoces. Algunos de esos 118 elementos se encuentran en la naturaleza formando parte de compuestos o bien como sustancias puras. Otros elementos fueron sintetizados artificialmente, sin embargo son muy inestables y, por lo tanto, existen durante muy pocos segundos. La organización y tabulación que hoy en día conocemos se le debe al químico ruso Dimitri </w:t>
      </w:r>
      <w:proofErr w:type="spellStart"/>
      <w:r w:rsidR="000614D6" w:rsidRPr="000E79AD">
        <w:rPr>
          <w:rFonts w:ascii="Book Antiqua" w:hAnsi="Book Antiqua"/>
          <w:sz w:val="20"/>
          <w:szCs w:val="20"/>
        </w:rPr>
        <w:t>Mendeleiev</w:t>
      </w:r>
      <w:proofErr w:type="spellEnd"/>
      <w:r w:rsidR="000614D6" w:rsidRPr="000E79AD">
        <w:rPr>
          <w:rFonts w:ascii="Book Antiqua" w:hAnsi="Book Antiqua"/>
          <w:sz w:val="20"/>
          <w:szCs w:val="20"/>
        </w:rPr>
        <w:t>. Este científico se basó en la recurrencia periódica y regular de las propiedades de los elementos en ese momento conocido. Esta organización del sistema periódico hizo posible la predicción de las propiedades de varios elementos que aún no habían sido descubiertos</w:t>
      </w:r>
      <w:r w:rsidR="00E42193">
        <w:rPr>
          <w:rFonts w:ascii="Book Antiqua" w:hAnsi="Book Antiqua"/>
          <w:sz w:val="20"/>
          <w:szCs w:val="20"/>
        </w:rPr>
        <w:t>.</w:t>
      </w:r>
    </w:p>
    <w:p w:rsidR="00A31127" w:rsidRDefault="00A31127" w:rsidP="00A31127">
      <w:pPr>
        <w:spacing w:line="240" w:lineRule="auto"/>
        <w:jc w:val="both"/>
        <w:rPr>
          <w:rFonts w:ascii="Book Antiqua" w:hAnsi="Book Antiqua"/>
          <w:sz w:val="20"/>
          <w:szCs w:val="20"/>
        </w:rPr>
      </w:pPr>
      <w:r w:rsidRPr="00A31127">
        <w:rPr>
          <w:rFonts w:ascii="Book Antiqua" w:hAnsi="Book Antiqua"/>
          <w:b/>
          <w:sz w:val="20"/>
          <w:szCs w:val="20"/>
        </w:rPr>
        <w:t>GRUPOS O FAMILIAS QUÍMICAS</w:t>
      </w:r>
      <w:r w:rsidRPr="00A31127">
        <w:rPr>
          <w:rFonts w:ascii="Book Antiqua" w:hAnsi="Book Antiqua"/>
          <w:sz w:val="20"/>
          <w:szCs w:val="20"/>
        </w:rPr>
        <w:t>: Los elementos están organizados en 18 columnas verticales llamadas grupos o familias químicas, los elementos de una familia química son similares en propiedades físicas y químicas, por lo cual reciben nombres particulares así:</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2"/>
        <w:gridCol w:w="4772"/>
      </w:tblGrid>
      <w:tr w:rsidR="00A31127" w:rsidTr="00A31127">
        <w:tc>
          <w:tcPr>
            <w:tcW w:w="4772" w:type="dxa"/>
          </w:tcPr>
          <w:p w:rsidR="00A31127" w:rsidRPr="00A31127" w:rsidRDefault="00A31127" w:rsidP="00A31127">
            <w:pPr>
              <w:jc w:val="both"/>
              <w:rPr>
                <w:rFonts w:ascii="Book Antiqua" w:hAnsi="Book Antiqua"/>
                <w:sz w:val="20"/>
                <w:szCs w:val="20"/>
              </w:rPr>
            </w:pPr>
            <w:r w:rsidRPr="00A31127">
              <w:rPr>
                <w:rFonts w:ascii="Book Antiqua" w:hAnsi="Book Antiqua"/>
                <w:b/>
                <w:sz w:val="20"/>
                <w:szCs w:val="20"/>
              </w:rPr>
              <w:t>GRUPO 1. (</w:t>
            </w:r>
            <w:proofErr w:type="spellStart"/>
            <w:proofErr w:type="gramStart"/>
            <w:r w:rsidRPr="00A31127">
              <w:rPr>
                <w:rFonts w:ascii="Book Antiqua" w:hAnsi="Book Antiqua"/>
                <w:b/>
                <w:sz w:val="20"/>
                <w:szCs w:val="20"/>
              </w:rPr>
              <w:t>lA</w:t>
            </w:r>
            <w:proofErr w:type="spellEnd"/>
            <w:proofErr w:type="gramEnd"/>
            <w:r w:rsidRPr="00A31127">
              <w:rPr>
                <w:rFonts w:ascii="Book Antiqua" w:hAnsi="Book Antiqua"/>
                <w:b/>
                <w:sz w:val="20"/>
                <w:szCs w:val="20"/>
              </w:rPr>
              <w:t>):</w:t>
            </w:r>
            <w:r w:rsidRPr="00A31127">
              <w:rPr>
                <w:rFonts w:ascii="Book Antiqua" w:hAnsi="Book Antiqua"/>
                <w:sz w:val="20"/>
                <w:szCs w:val="20"/>
              </w:rPr>
              <w:t xml:space="preserve"> metales alcalinos (excepto el hidrógeno).</w:t>
            </w:r>
          </w:p>
          <w:p w:rsidR="00A31127" w:rsidRPr="00A31127" w:rsidRDefault="00A31127" w:rsidP="00A31127">
            <w:pPr>
              <w:jc w:val="both"/>
              <w:rPr>
                <w:rFonts w:ascii="Book Antiqua" w:hAnsi="Book Antiqua"/>
                <w:sz w:val="20"/>
                <w:szCs w:val="20"/>
              </w:rPr>
            </w:pPr>
            <w:r w:rsidRPr="00A31127">
              <w:rPr>
                <w:rFonts w:ascii="Book Antiqua" w:hAnsi="Book Antiqua"/>
                <w:b/>
                <w:sz w:val="20"/>
                <w:szCs w:val="20"/>
              </w:rPr>
              <w:t>GRUPO 2. (</w:t>
            </w:r>
            <w:proofErr w:type="spellStart"/>
            <w:proofErr w:type="gramStart"/>
            <w:r w:rsidRPr="00A31127">
              <w:rPr>
                <w:rFonts w:ascii="Book Antiqua" w:hAnsi="Book Antiqua"/>
                <w:b/>
                <w:sz w:val="20"/>
                <w:szCs w:val="20"/>
              </w:rPr>
              <w:t>llA</w:t>
            </w:r>
            <w:proofErr w:type="spellEnd"/>
            <w:proofErr w:type="gramEnd"/>
            <w:r w:rsidRPr="00A31127">
              <w:rPr>
                <w:rFonts w:ascii="Book Antiqua" w:hAnsi="Book Antiqua"/>
                <w:b/>
                <w:sz w:val="20"/>
                <w:szCs w:val="20"/>
              </w:rPr>
              <w:t>):</w:t>
            </w:r>
            <w:r w:rsidRPr="00A31127">
              <w:rPr>
                <w:rFonts w:ascii="Book Antiqua" w:hAnsi="Book Antiqua"/>
                <w:sz w:val="20"/>
                <w:szCs w:val="20"/>
              </w:rPr>
              <w:t xml:space="preserve"> metales </w:t>
            </w:r>
            <w:proofErr w:type="spellStart"/>
            <w:r w:rsidRPr="00A31127">
              <w:rPr>
                <w:rFonts w:ascii="Book Antiqua" w:hAnsi="Book Antiqua"/>
                <w:sz w:val="20"/>
                <w:szCs w:val="20"/>
              </w:rPr>
              <w:t>alcalinoterreos</w:t>
            </w:r>
            <w:proofErr w:type="spellEnd"/>
            <w:r w:rsidRPr="00A31127">
              <w:rPr>
                <w:rFonts w:ascii="Book Antiqua" w:hAnsi="Book Antiqua"/>
                <w:sz w:val="20"/>
                <w:szCs w:val="20"/>
              </w:rPr>
              <w:t>.</w:t>
            </w:r>
          </w:p>
          <w:p w:rsidR="00A31127" w:rsidRPr="00A31127" w:rsidRDefault="00A31127" w:rsidP="00A31127">
            <w:pPr>
              <w:jc w:val="both"/>
              <w:rPr>
                <w:rFonts w:ascii="Book Antiqua" w:hAnsi="Book Antiqua"/>
                <w:sz w:val="20"/>
                <w:szCs w:val="20"/>
              </w:rPr>
            </w:pPr>
            <w:r w:rsidRPr="00A31127">
              <w:rPr>
                <w:rFonts w:ascii="Book Antiqua" w:hAnsi="Book Antiqua"/>
                <w:b/>
                <w:sz w:val="20"/>
                <w:szCs w:val="20"/>
              </w:rPr>
              <w:t>GRUPO 13. (</w:t>
            </w:r>
            <w:proofErr w:type="spellStart"/>
            <w:r w:rsidRPr="00A31127">
              <w:rPr>
                <w:rFonts w:ascii="Book Antiqua" w:hAnsi="Book Antiqua"/>
                <w:b/>
                <w:sz w:val="20"/>
                <w:szCs w:val="20"/>
              </w:rPr>
              <w:t>lllA</w:t>
            </w:r>
            <w:proofErr w:type="spellEnd"/>
            <w:r w:rsidRPr="00A31127">
              <w:rPr>
                <w:rFonts w:ascii="Book Antiqua" w:hAnsi="Book Antiqua"/>
                <w:b/>
                <w:sz w:val="20"/>
                <w:szCs w:val="20"/>
              </w:rPr>
              <w:t>):</w:t>
            </w:r>
            <w:r w:rsidRPr="00A31127">
              <w:rPr>
                <w:rFonts w:ascii="Book Antiqua" w:hAnsi="Book Antiqua"/>
                <w:sz w:val="20"/>
                <w:szCs w:val="20"/>
              </w:rPr>
              <w:t xml:space="preserve"> Familia del boro</w:t>
            </w:r>
          </w:p>
          <w:p w:rsidR="00A31127" w:rsidRPr="00A31127" w:rsidRDefault="00A31127" w:rsidP="00A31127">
            <w:pPr>
              <w:jc w:val="both"/>
              <w:rPr>
                <w:rFonts w:ascii="Book Antiqua" w:hAnsi="Book Antiqua"/>
                <w:sz w:val="20"/>
                <w:szCs w:val="20"/>
              </w:rPr>
            </w:pPr>
            <w:r w:rsidRPr="00A31127">
              <w:rPr>
                <w:rFonts w:ascii="Book Antiqua" w:hAnsi="Book Antiqua"/>
                <w:b/>
                <w:sz w:val="20"/>
                <w:szCs w:val="20"/>
              </w:rPr>
              <w:t>GRUPO 14. (</w:t>
            </w:r>
            <w:proofErr w:type="spellStart"/>
            <w:r w:rsidRPr="00A31127">
              <w:rPr>
                <w:rFonts w:ascii="Book Antiqua" w:hAnsi="Book Antiqua"/>
                <w:b/>
                <w:sz w:val="20"/>
                <w:szCs w:val="20"/>
              </w:rPr>
              <w:t>lVA</w:t>
            </w:r>
            <w:proofErr w:type="spellEnd"/>
            <w:r w:rsidRPr="00A31127">
              <w:rPr>
                <w:rFonts w:ascii="Book Antiqua" w:hAnsi="Book Antiqua"/>
                <w:b/>
                <w:sz w:val="20"/>
                <w:szCs w:val="20"/>
              </w:rPr>
              <w:t>):</w:t>
            </w:r>
            <w:r w:rsidRPr="00A31127">
              <w:rPr>
                <w:rFonts w:ascii="Book Antiqua" w:hAnsi="Book Antiqua"/>
                <w:sz w:val="20"/>
                <w:szCs w:val="20"/>
              </w:rPr>
              <w:t xml:space="preserve"> Familia del carbono</w:t>
            </w:r>
          </w:p>
          <w:p w:rsidR="00A31127" w:rsidRDefault="00A31127" w:rsidP="00A31127">
            <w:pPr>
              <w:jc w:val="both"/>
              <w:rPr>
                <w:rFonts w:ascii="Book Antiqua" w:hAnsi="Book Antiqua"/>
                <w:sz w:val="20"/>
                <w:szCs w:val="20"/>
              </w:rPr>
            </w:pPr>
          </w:p>
        </w:tc>
        <w:tc>
          <w:tcPr>
            <w:tcW w:w="4772" w:type="dxa"/>
          </w:tcPr>
          <w:p w:rsidR="00A31127" w:rsidRPr="00A31127" w:rsidRDefault="00A31127" w:rsidP="00A31127">
            <w:pPr>
              <w:jc w:val="both"/>
              <w:rPr>
                <w:rFonts w:ascii="Book Antiqua" w:hAnsi="Book Antiqua"/>
                <w:sz w:val="20"/>
                <w:szCs w:val="20"/>
              </w:rPr>
            </w:pPr>
            <w:r w:rsidRPr="00A31127">
              <w:rPr>
                <w:rFonts w:ascii="Book Antiqua" w:hAnsi="Book Antiqua"/>
                <w:b/>
                <w:sz w:val="20"/>
                <w:szCs w:val="20"/>
              </w:rPr>
              <w:t>GRUPO 15. (VA):</w:t>
            </w:r>
            <w:r w:rsidRPr="00A31127">
              <w:rPr>
                <w:rFonts w:ascii="Book Antiqua" w:hAnsi="Book Antiqua"/>
                <w:sz w:val="20"/>
                <w:szCs w:val="20"/>
              </w:rPr>
              <w:t xml:space="preserve"> Familia del </w:t>
            </w:r>
            <w:proofErr w:type="spellStart"/>
            <w:r w:rsidRPr="00A31127">
              <w:rPr>
                <w:rFonts w:ascii="Book Antiqua" w:hAnsi="Book Antiqua"/>
                <w:sz w:val="20"/>
                <w:szCs w:val="20"/>
              </w:rPr>
              <w:t>Nitrogeno</w:t>
            </w:r>
            <w:proofErr w:type="spellEnd"/>
            <w:r w:rsidRPr="00A31127">
              <w:rPr>
                <w:rFonts w:ascii="Book Antiqua" w:hAnsi="Book Antiqua"/>
                <w:sz w:val="20"/>
                <w:szCs w:val="20"/>
              </w:rPr>
              <w:t>.</w:t>
            </w:r>
          </w:p>
          <w:p w:rsidR="00A31127" w:rsidRPr="00A31127" w:rsidRDefault="00A31127" w:rsidP="00A31127">
            <w:pPr>
              <w:jc w:val="both"/>
              <w:rPr>
                <w:rFonts w:ascii="Book Antiqua" w:hAnsi="Book Antiqua"/>
                <w:sz w:val="20"/>
                <w:szCs w:val="20"/>
              </w:rPr>
            </w:pPr>
            <w:r w:rsidRPr="00A31127">
              <w:rPr>
                <w:rFonts w:ascii="Book Antiqua" w:hAnsi="Book Antiqua"/>
                <w:b/>
                <w:sz w:val="20"/>
                <w:szCs w:val="20"/>
              </w:rPr>
              <w:t>GRUPO 16. (</w:t>
            </w:r>
            <w:proofErr w:type="spellStart"/>
            <w:r w:rsidRPr="00A31127">
              <w:rPr>
                <w:rFonts w:ascii="Book Antiqua" w:hAnsi="Book Antiqua"/>
                <w:b/>
                <w:sz w:val="20"/>
                <w:szCs w:val="20"/>
              </w:rPr>
              <w:t>VlA</w:t>
            </w:r>
            <w:proofErr w:type="spellEnd"/>
            <w:r w:rsidRPr="00A31127">
              <w:rPr>
                <w:rFonts w:ascii="Book Antiqua" w:hAnsi="Book Antiqua"/>
                <w:b/>
                <w:sz w:val="20"/>
                <w:szCs w:val="20"/>
              </w:rPr>
              <w:t>):</w:t>
            </w:r>
            <w:r w:rsidRPr="00A31127">
              <w:rPr>
                <w:rFonts w:ascii="Book Antiqua" w:hAnsi="Book Antiqua"/>
                <w:sz w:val="20"/>
                <w:szCs w:val="20"/>
              </w:rPr>
              <w:t xml:space="preserve"> Familia del oxígeno.</w:t>
            </w:r>
          </w:p>
          <w:p w:rsidR="00A31127" w:rsidRPr="00A31127" w:rsidRDefault="00A31127" w:rsidP="00A31127">
            <w:pPr>
              <w:jc w:val="both"/>
              <w:rPr>
                <w:rFonts w:ascii="Book Antiqua" w:hAnsi="Book Antiqua"/>
                <w:sz w:val="20"/>
                <w:szCs w:val="20"/>
              </w:rPr>
            </w:pPr>
            <w:r w:rsidRPr="00A31127">
              <w:rPr>
                <w:rFonts w:ascii="Book Antiqua" w:hAnsi="Book Antiqua"/>
                <w:b/>
                <w:sz w:val="20"/>
                <w:szCs w:val="20"/>
              </w:rPr>
              <w:t>GRUPO 17. (</w:t>
            </w:r>
            <w:proofErr w:type="spellStart"/>
            <w:r w:rsidRPr="00A31127">
              <w:rPr>
                <w:rFonts w:ascii="Book Antiqua" w:hAnsi="Book Antiqua"/>
                <w:b/>
                <w:sz w:val="20"/>
                <w:szCs w:val="20"/>
              </w:rPr>
              <w:t>VllA</w:t>
            </w:r>
            <w:proofErr w:type="spellEnd"/>
            <w:r w:rsidRPr="00A31127">
              <w:rPr>
                <w:rFonts w:ascii="Book Antiqua" w:hAnsi="Book Antiqua"/>
                <w:b/>
                <w:sz w:val="20"/>
                <w:szCs w:val="20"/>
              </w:rPr>
              <w:t>):</w:t>
            </w:r>
            <w:r w:rsidRPr="00A31127">
              <w:rPr>
                <w:rFonts w:ascii="Book Antiqua" w:hAnsi="Book Antiqua"/>
                <w:sz w:val="20"/>
                <w:szCs w:val="20"/>
              </w:rPr>
              <w:t xml:space="preserve"> Familia de los halógenos.</w:t>
            </w:r>
          </w:p>
          <w:p w:rsidR="00A31127" w:rsidRDefault="00A31127" w:rsidP="00A31127">
            <w:pPr>
              <w:jc w:val="both"/>
              <w:rPr>
                <w:rFonts w:ascii="Book Antiqua" w:hAnsi="Book Antiqua"/>
                <w:sz w:val="20"/>
                <w:szCs w:val="20"/>
              </w:rPr>
            </w:pPr>
            <w:r w:rsidRPr="00A31127">
              <w:rPr>
                <w:rFonts w:ascii="Book Antiqua" w:hAnsi="Book Antiqua"/>
                <w:b/>
                <w:sz w:val="20"/>
                <w:szCs w:val="20"/>
              </w:rPr>
              <w:t>GRUPO 18. (</w:t>
            </w:r>
            <w:proofErr w:type="spellStart"/>
            <w:r w:rsidRPr="00A31127">
              <w:rPr>
                <w:rFonts w:ascii="Book Antiqua" w:hAnsi="Book Antiqua"/>
                <w:b/>
                <w:sz w:val="20"/>
                <w:szCs w:val="20"/>
              </w:rPr>
              <w:t>VlllA</w:t>
            </w:r>
            <w:proofErr w:type="spellEnd"/>
            <w:r w:rsidRPr="00A31127">
              <w:rPr>
                <w:rFonts w:ascii="Book Antiqua" w:hAnsi="Book Antiqua"/>
                <w:b/>
                <w:sz w:val="20"/>
                <w:szCs w:val="20"/>
              </w:rPr>
              <w:t>):</w:t>
            </w:r>
            <w:r w:rsidRPr="00A31127">
              <w:rPr>
                <w:rFonts w:ascii="Book Antiqua" w:hAnsi="Book Antiqua"/>
                <w:sz w:val="20"/>
                <w:szCs w:val="20"/>
              </w:rPr>
              <w:t xml:space="preserve"> gases nobles o inertes</w:t>
            </w:r>
          </w:p>
          <w:p w:rsidR="00A31127" w:rsidRDefault="00A31127" w:rsidP="00A31127">
            <w:pPr>
              <w:jc w:val="both"/>
              <w:rPr>
                <w:rFonts w:ascii="Book Antiqua" w:hAnsi="Book Antiqua"/>
                <w:sz w:val="20"/>
                <w:szCs w:val="20"/>
              </w:rPr>
            </w:pPr>
          </w:p>
        </w:tc>
      </w:tr>
    </w:tbl>
    <w:p w:rsidR="00A31127" w:rsidRPr="00C36A4F" w:rsidRDefault="00C36A4F" w:rsidP="00A31127">
      <w:pPr>
        <w:spacing w:line="240" w:lineRule="auto"/>
        <w:jc w:val="both"/>
        <w:rPr>
          <w:rFonts w:ascii="Book Antiqua" w:hAnsi="Book Antiqua"/>
          <w:b/>
          <w:sz w:val="20"/>
          <w:szCs w:val="20"/>
        </w:rPr>
      </w:pPr>
      <w:r w:rsidRPr="00C36A4F">
        <w:rPr>
          <w:rFonts w:ascii="Book Antiqua" w:hAnsi="Book Antiqua"/>
          <w:b/>
          <w:sz w:val="20"/>
          <w:szCs w:val="20"/>
        </w:rPr>
        <w:t xml:space="preserve">METALES, NO METALES Y METALOIDES: </w:t>
      </w:r>
    </w:p>
    <w:p w:rsidR="00C36A4F" w:rsidRDefault="00C03D9C" w:rsidP="00A31127">
      <w:pPr>
        <w:spacing w:line="240" w:lineRule="auto"/>
        <w:jc w:val="both"/>
        <w:rPr>
          <w:rFonts w:ascii="Book Antiqua" w:hAnsi="Book Antiqua"/>
          <w:sz w:val="20"/>
          <w:szCs w:val="20"/>
        </w:rPr>
      </w:pPr>
      <w:r>
        <w:rPr>
          <w:noProof/>
          <w:lang w:eastAsia="es-CO"/>
        </w:rPr>
        <w:lastRenderedPageBreak/>
        <w:drawing>
          <wp:anchor distT="0" distB="0" distL="114300" distR="114300" simplePos="0" relativeHeight="251671552" behindDoc="0" locked="0" layoutInCell="1" allowOverlap="1">
            <wp:simplePos x="0" y="0"/>
            <wp:positionH relativeFrom="column">
              <wp:posOffset>-3810</wp:posOffset>
            </wp:positionH>
            <wp:positionV relativeFrom="paragraph">
              <wp:posOffset>-3810</wp:posOffset>
            </wp:positionV>
            <wp:extent cx="1121410" cy="1121410"/>
            <wp:effectExtent l="0" t="0" r="2540" b="2540"/>
            <wp:wrapSquare wrapText="bothSides"/>
            <wp:docPr id="10" name="Imagen 10" descr="Resultado de imagen para met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sultado de imagen para metal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1410" cy="1121410"/>
                    </a:xfrm>
                    <a:prstGeom prst="rect">
                      <a:avLst/>
                    </a:prstGeom>
                    <a:noFill/>
                    <a:ln>
                      <a:noFill/>
                    </a:ln>
                  </pic:spPr>
                </pic:pic>
              </a:graphicData>
            </a:graphic>
            <wp14:sizeRelH relativeFrom="page">
              <wp14:pctWidth>0</wp14:pctWidth>
            </wp14:sizeRelH>
            <wp14:sizeRelV relativeFrom="page">
              <wp14:pctHeight>0</wp14:pctHeight>
            </wp14:sizeRelV>
          </wp:anchor>
        </w:drawing>
      </w:r>
      <w:r w:rsidR="00C36A4F" w:rsidRPr="00C36A4F">
        <w:rPr>
          <w:rFonts w:ascii="Book Antiqua" w:hAnsi="Book Antiqua"/>
          <w:b/>
          <w:sz w:val="20"/>
          <w:szCs w:val="20"/>
        </w:rPr>
        <w:t>METALES:</w:t>
      </w:r>
      <w:r w:rsidR="00C36A4F">
        <w:rPr>
          <w:rFonts w:ascii="Book Antiqua" w:hAnsi="Book Antiqua"/>
          <w:sz w:val="20"/>
          <w:szCs w:val="20"/>
        </w:rPr>
        <w:t xml:space="preserve"> Están ubicados en la parte izquierda y en el centro de la tabla periódica, están presentes en todos los grupos excepto en </w:t>
      </w:r>
      <w:proofErr w:type="spellStart"/>
      <w:r w:rsidR="00C36A4F">
        <w:rPr>
          <w:rFonts w:ascii="Book Antiqua" w:hAnsi="Book Antiqua"/>
          <w:sz w:val="20"/>
          <w:szCs w:val="20"/>
        </w:rPr>
        <w:t>VllA</w:t>
      </w:r>
      <w:proofErr w:type="spellEnd"/>
      <w:r w:rsidR="00C36A4F">
        <w:rPr>
          <w:rFonts w:ascii="Book Antiqua" w:hAnsi="Book Antiqua"/>
          <w:sz w:val="20"/>
          <w:szCs w:val="20"/>
        </w:rPr>
        <w:t xml:space="preserve"> y </w:t>
      </w:r>
      <w:proofErr w:type="spellStart"/>
      <w:r w:rsidR="00C36A4F">
        <w:rPr>
          <w:rFonts w:ascii="Book Antiqua" w:hAnsi="Book Antiqua"/>
          <w:sz w:val="20"/>
          <w:szCs w:val="20"/>
        </w:rPr>
        <w:t>VlllA</w:t>
      </w:r>
      <w:proofErr w:type="spellEnd"/>
      <w:r w:rsidR="00C36A4F">
        <w:rPr>
          <w:rFonts w:ascii="Book Antiqua" w:hAnsi="Book Antiqua"/>
          <w:sz w:val="20"/>
          <w:szCs w:val="20"/>
        </w:rPr>
        <w:t>.</w:t>
      </w:r>
      <w:r w:rsidRPr="00C03D9C">
        <w:t xml:space="preserve"> </w:t>
      </w:r>
    </w:p>
    <w:p w:rsidR="00C36A4F" w:rsidRDefault="00C36A4F" w:rsidP="00A31127">
      <w:pPr>
        <w:spacing w:line="240" w:lineRule="auto"/>
        <w:jc w:val="both"/>
        <w:rPr>
          <w:rFonts w:ascii="Book Antiqua" w:hAnsi="Book Antiqua"/>
          <w:sz w:val="20"/>
          <w:szCs w:val="20"/>
        </w:rPr>
      </w:pPr>
      <w:r w:rsidRPr="00C36A4F">
        <w:rPr>
          <w:rFonts w:ascii="Book Antiqua" w:hAnsi="Book Antiqua"/>
          <w:b/>
          <w:sz w:val="20"/>
          <w:szCs w:val="20"/>
        </w:rPr>
        <w:t>NO METALES</w:t>
      </w:r>
      <w:r>
        <w:rPr>
          <w:rFonts w:ascii="Book Antiqua" w:hAnsi="Book Antiqua"/>
          <w:sz w:val="20"/>
          <w:szCs w:val="20"/>
        </w:rPr>
        <w:t xml:space="preserve">: Se encuentran </w:t>
      </w:r>
      <w:proofErr w:type="gramStart"/>
      <w:r>
        <w:rPr>
          <w:rFonts w:ascii="Book Antiqua" w:hAnsi="Book Antiqua"/>
          <w:sz w:val="20"/>
          <w:szCs w:val="20"/>
        </w:rPr>
        <w:t>ubicado</w:t>
      </w:r>
      <w:proofErr w:type="gramEnd"/>
      <w:r>
        <w:rPr>
          <w:rFonts w:ascii="Book Antiqua" w:hAnsi="Book Antiqua"/>
          <w:sz w:val="20"/>
          <w:szCs w:val="20"/>
        </w:rPr>
        <w:t xml:space="preserve"> en la parte derecha de la tabla periódica, difieren de los metales tanto en sus propiedades físicas como químicas.</w:t>
      </w:r>
    </w:p>
    <w:p w:rsidR="00C36A4F" w:rsidRPr="00C36A4F" w:rsidRDefault="00C36A4F" w:rsidP="00C36A4F">
      <w:pPr>
        <w:spacing w:line="240" w:lineRule="auto"/>
        <w:jc w:val="both"/>
        <w:rPr>
          <w:rFonts w:ascii="Book Antiqua" w:hAnsi="Book Antiqua"/>
          <w:sz w:val="20"/>
          <w:szCs w:val="20"/>
        </w:rPr>
      </w:pPr>
      <w:r w:rsidRPr="00C36A4F">
        <w:rPr>
          <w:rFonts w:ascii="Book Antiqua" w:hAnsi="Book Antiqua"/>
          <w:b/>
          <w:sz w:val="20"/>
          <w:szCs w:val="20"/>
        </w:rPr>
        <w:t>METALOIDES</w:t>
      </w:r>
      <w:r>
        <w:rPr>
          <w:rFonts w:ascii="Book Antiqua" w:hAnsi="Book Antiqua"/>
          <w:sz w:val="20"/>
          <w:szCs w:val="20"/>
        </w:rPr>
        <w:t xml:space="preserve">: </w:t>
      </w:r>
      <w:r w:rsidRPr="00C36A4F">
        <w:rPr>
          <w:rFonts w:ascii="Book Antiqua" w:hAnsi="Book Antiqua"/>
          <w:sz w:val="20"/>
          <w:szCs w:val="20"/>
        </w:rPr>
        <w:t>Los metaloides son unos elementos químicos que no se encuentran clasificados entre los metales ni entre los no metales; esto es debido a que cuentan con cualidades propias de los dos anteriores y se encuentran en un punto intermedio entre los dos elementos antes mencionados.</w:t>
      </w:r>
    </w:p>
    <w:p w:rsidR="00C36A4F" w:rsidRDefault="00017A69" w:rsidP="00C36A4F">
      <w:pPr>
        <w:spacing w:line="240" w:lineRule="auto"/>
        <w:jc w:val="both"/>
        <w:rPr>
          <w:rFonts w:ascii="Book Antiqua" w:hAnsi="Book Antiqua"/>
          <w:sz w:val="20"/>
          <w:szCs w:val="20"/>
        </w:rPr>
      </w:pPr>
      <w:r>
        <w:rPr>
          <w:noProof/>
          <w:lang w:eastAsia="es-CO"/>
        </w:rPr>
        <w:drawing>
          <wp:anchor distT="0" distB="0" distL="114300" distR="114300" simplePos="0" relativeHeight="251676672" behindDoc="0" locked="0" layoutInCell="1" allowOverlap="1" wp14:anchorId="2C7B7962" wp14:editId="17EC6F62">
            <wp:simplePos x="0" y="0"/>
            <wp:positionH relativeFrom="column">
              <wp:posOffset>5128895</wp:posOffset>
            </wp:positionH>
            <wp:positionV relativeFrom="paragraph">
              <wp:posOffset>137795</wp:posOffset>
            </wp:positionV>
            <wp:extent cx="871220" cy="543560"/>
            <wp:effectExtent l="0" t="0" r="5080" b="8890"/>
            <wp:wrapSquare wrapText="bothSides"/>
            <wp:docPr id="13" name="Imagen 13" descr="Resultado de imagen para elemen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sultado de imagen para elementos"/>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6667" b="20940"/>
                    <a:stretch/>
                  </pic:blipFill>
                  <pic:spPr bwMode="auto">
                    <a:xfrm>
                      <a:off x="0" y="0"/>
                      <a:ext cx="871220" cy="5435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03D9C" w:rsidRPr="00DB3B1D">
        <w:rPr>
          <w:rFonts w:ascii="Book Antiqua" w:hAnsi="Book Antiqua"/>
          <w:noProof/>
          <w:sz w:val="20"/>
          <w:szCs w:val="20"/>
          <w:lang w:eastAsia="es-CO"/>
        </w:rPr>
        <mc:AlternateContent>
          <mc:Choice Requires="wps">
            <w:drawing>
              <wp:anchor distT="0" distB="0" distL="114300" distR="114300" simplePos="0" relativeHeight="251670528" behindDoc="0" locked="0" layoutInCell="1" allowOverlap="1" wp14:anchorId="083E3634" wp14:editId="55B21925">
                <wp:simplePos x="0" y="0"/>
                <wp:positionH relativeFrom="column">
                  <wp:posOffset>-5080</wp:posOffset>
                </wp:positionH>
                <wp:positionV relativeFrom="paragraph">
                  <wp:posOffset>26670</wp:posOffset>
                </wp:positionV>
                <wp:extent cx="2573655" cy="457200"/>
                <wp:effectExtent l="0" t="0" r="0" b="0"/>
                <wp:wrapSquare wrapText="bothSides"/>
                <wp:docPr id="22" name="22 Cuadro de texto"/>
                <wp:cNvGraphicFramePr/>
                <a:graphic xmlns:a="http://schemas.openxmlformats.org/drawingml/2006/main">
                  <a:graphicData uri="http://schemas.microsoft.com/office/word/2010/wordprocessingShape">
                    <wps:wsp>
                      <wps:cNvSpPr txBox="1"/>
                      <wps:spPr>
                        <a:xfrm>
                          <a:off x="0" y="0"/>
                          <a:ext cx="2573655" cy="457200"/>
                        </a:xfrm>
                        <a:prstGeom prst="rect">
                          <a:avLst/>
                        </a:prstGeom>
                        <a:noFill/>
                        <a:ln>
                          <a:noFill/>
                        </a:ln>
                        <a:effectLst/>
                      </wps:spPr>
                      <wps:txbx>
                        <w:txbxContent>
                          <w:p w:rsidR="00C03D9C" w:rsidRPr="00C67185" w:rsidRDefault="00C03D9C" w:rsidP="00C03D9C">
                            <w:pPr>
                              <w:shd w:val="clear" w:color="auto" w:fill="FFFFFF"/>
                              <w:spacing w:after="0" w:line="240" w:lineRule="auto"/>
                              <w:jc w:val="center"/>
                              <w:rPr>
                                <w:rFonts w:ascii="Verdana" w:hAnsi="Verdana" w:cs="Arial"/>
                                <w:b/>
                                <w:color w:val="EEECE1" w:themeColor="background2"/>
                                <w:sz w:val="28"/>
                                <w:szCs w:val="28"/>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Verdana" w:hAnsi="Verdana" w:cs="Arial"/>
                                <w:b/>
                                <w:color w:val="EEECE1" w:themeColor="background2"/>
                                <w:sz w:val="28"/>
                                <w:szCs w:val="28"/>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PRÁCTICA</w:t>
                            </w:r>
                          </w:p>
                        </w:txbxContent>
                      </wps:txbx>
                      <wps:bodyPr rot="0" spcFirstLastPara="0" vertOverflow="overflow" horzOverflow="overflow" vert="horz" wrap="square" lIns="91440" tIns="45720" rIns="91440" bIns="45720" numCol="1" spcCol="0" rtlCol="0" fromWordArt="0" anchor="t" anchorCtr="0" forceAA="0" compatLnSpc="1">
                        <a:prstTxWarp prst="textChevronInverted">
                          <a:avLst/>
                        </a:prstTxWarp>
                        <a:noAutofit/>
                      </wps:bodyPr>
                    </wps:wsp>
                  </a:graphicData>
                </a:graphic>
                <wp14:sizeRelH relativeFrom="margin">
                  <wp14:pctWidth>0</wp14:pctWidth>
                </wp14:sizeRelH>
                <wp14:sizeRelV relativeFrom="margin">
                  <wp14:pctHeight>0</wp14:pctHeight>
                </wp14:sizeRelV>
              </wp:anchor>
            </w:drawing>
          </mc:Choice>
          <mc:Fallback>
            <w:pict>
              <v:shape id="22 Cuadro de texto" o:spid="_x0000_s1029" type="#_x0000_t202" style="position:absolute;left:0;text-align:left;margin-left:-.4pt;margin-top:2.1pt;width:202.65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" filled="f" stroked="f">
                <v:textbox>
                  <w:txbxContent>
                    <w:p w:rsidR="00C03D9C" w:rsidRPr="00C67185" w:rsidRDefault="00C03D9C" w:rsidP="00C03D9C">
                      <w:pPr>
                        <w:shd w:val="clear" w:color="auto" w:fill="FFFFFF"/>
                        <w:spacing w:after="0" w:line="240" w:lineRule="auto"/>
                        <w:jc w:val="center"/>
                        <w:rPr>
                          <w:rFonts w:ascii="Verdana" w:hAnsi="Verdana" w:cs="Arial"/>
                          <w:b/>
                          <w:color w:val="EEECE1" w:themeColor="background2"/>
                          <w:sz w:val="28"/>
                          <w:szCs w:val="28"/>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Verdana" w:hAnsi="Verdana" w:cs="Arial"/>
                          <w:b/>
                          <w:color w:val="EEECE1" w:themeColor="background2"/>
                          <w:sz w:val="28"/>
                          <w:szCs w:val="28"/>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PRÁCTICA</w:t>
                      </w:r>
                    </w:p>
                  </w:txbxContent>
                </v:textbox>
                <w10:wrap type="square"/>
              </v:shape>
            </w:pict>
          </mc:Fallback>
        </mc:AlternateContent>
      </w:r>
    </w:p>
    <w:p w:rsidR="00C36A4F" w:rsidRDefault="00C36A4F" w:rsidP="00A31127">
      <w:pPr>
        <w:spacing w:line="240" w:lineRule="auto"/>
        <w:jc w:val="both"/>
        <w:rPr>
          <w:rFonts w:ascii="Book Antiqua" w:hAnsi="Book Antiqua"/>
          <w:sz w:val="20"/>
          <w:szCs w:val="20"/>
        </w:rPr>
      </w:pPr>
    </w:p>
    <w:p w:rsidR="00C03D9C" w:rsidRPr="00C03D9C" w:rsidRDefault="00C03D9C" w:rsidP="00C03D9C">
      <w:pPr>
        <w:spacing w:after="0" w:line="240" w:lineRule="auto"/>
        <w:jc w:val="both"/>
        <w:rPr>
          <w:rFonts w:ascii="Book Antiqua" w:hAnsi="Book Antiqua"/>
          <w:sz w:val="20"/>
          <w:szCs w:val="20"/>
        </w:rPr>
      </w:pPr>
      <w:r w:rsidRPr="00C03D9C">
        <w:rPr>
          <w:rFonts w:ascii="Book Antiqua" w:hAnsi="Book Antiqua"/>
          <w:sz w:val="20"/>
          <w:szCs w:val="20"/>
        </w:rPr>
        <w:t>Responde en tu cuaderno:</w:t>
      </w:r>
    </w:p>
    <w:p w:rsidR="00E42193" w:rsidRPr="00C03D9C" w:rsidRDefault="00C03D9C" w:rsidP="00C03D9C">
      <w:pPr>
        <w:pStyle w:val="Default"/>
        <w:rPr>
          <w:rFonts w:ascii="Book Antiqua" w:hAnsi="Book Antiqua"/>
          <w:sz w:val="20"/>
          <w:szCs w:val="20"/>
        </w:rPr>
      </w:pPr>
      <w:r w:rsidRPr="00C03D9C">
        <w:rPr>
          <w:rFonts w:ascii="Book Antiqua" w:hAnsi="Book Antiqua" w:cstheme="minorBidi"/>
          <w:color w:val="auto"/>
          <w:sz w:val="20"/>
          <w:szCs w:val="20"/>
        </w:rPr>
        <w:t xml:space="preserve">1. </w:t>
      </w:r>
      <w:r w:rsidR="00E42193" w:rsidRPr="00C03D9C">
        <w:rPr>
          <w:rFonts w:ascii="Book Antiqua" w:hAnsi="Book Antiqua"/>
          <w:sz w:val="20"/>
          <w:szCs w:val="20"/>
        </w:rPr>
        <w:t xml:space="preserve">Para </w:t>
      </w:r>
      <w:proofErr w:type="spellStart"/>
      <w:r w:rsidR="00E42193" w:rsidRPr="00C03D9C">
        <w:rPr>
          <w:rFonts w:ascii="Book Antiqua" w:hAnsi="Book Antiqua"/>
          <w:sz w:val="20"/>
          <w:szCs w:val="20"/>
        </w:rPr>
        <w:t>Döbereiner</w:t>
      </w:r>
      <w:proofErr w:type="spellEnd"/>
      <w:r w:rsidR="00E42193" w:rsidRPr="00C03D9C">
        <w:rPr>
          <w:rFonts w:ascii="Book Antiqua" w:hAnsi="Book Antiqua"/>
          <w:sz w:val="20"/>
          <w:szCs w:val="20"/>
        </w:rPr>
        <w:t xml:space="preserve">, ¿qué era una triada? </w:t>
      </w:r>
    </w:p>
    <w:p w:rsidR="00E42193" w:rsidRPr="00C03D9C" w:rsidRDefault="00C03D9C" w:rsidP="00C03D9C">
      <w:pPr>
        <w:pStyle w:val="Default"/>
        <w:rPr>
          <w:rFonts w:ascii="Book Antiqua" w:hAnsi="Book Antiqua"/>
          <w:sz w:val="20"/>
          <w:szCs w:val="20"/>
        </w:rPr>
      </w:pPr>
      <w:r w:rsidRPr="00C03D9C">
        <w:rPr>
          <w:rFonts w:ascii="Book Antiqua" w:hAnsi="Book Antiqua"/>
          <w:sz w:val="20"/>
          <w:szCs w:val="20"/>
        </w:rPr>
        <w:t>2</w:t>
      </w:r>
      <w:r w:rsidR="00E42193" w:rsidRPr="00C03D9C">
        <w:rPr>
          <w:rFonts w:ascii="Book Antiqua" w:hAnsi="Book Antiqua"/>
          <w:sz w:val="20"/>
          <w:szCs w:val="20"/>
        </w:rPr>
        <w:t xml:space="preserve">. ¿en que se basó </w:t>
      </w:r>
      <w:proofErr w:type="spellStart"/>
      <w:r w:rsidR="00E42193" w:rsidRPr="00C03D9C">
        <w:rPr>
          <w:rFonts w:ascii="Book Antiqua" w:hAnsi="Book Antiqua"/>
          <w:sz w:val="20"/>
          <w:szCs w:val="20"/>
        </w:rPr>
        <w:t>Newlands</w:t>
      </w:r>
      <w:proofErr w:type="spellEnd"/>
      <w:r w:rsidR="00E42193" w:rsidRPr="00C03D9C">
        <w:rPr>
          <w:rFonts w:ascii="Book Antiqua" w:hAnsi="Book Antiqua"/>
          <w:sz w:val="20"/>
          <w:szCs w:val="20"/>
        </w:rPr>
        <w:t xml:space="preserve"> para proponer en 1866 la ley de las octavas? </w:t>
      </w:r>
    </w:p>
    <w:p w:rsidR="00E42193" w:rsidRPr="00C03D9C" w:rsidRDefault="00C03D9C" w:rsidP="00C03D9C">
      <w:pPr>
        <w:pStyle w:val="Default"/>
        <w:rPr>
          <w:rFonts w:ascii="Book Antiqua" w:hAnsi="Book Antiqua"/>
          <w:sz w:val="20"/>
          <w:szCs w:val="20"/>
        </w:rPr>
      </w:pPr>
      <w:r w:rsidRPr="00C03D9C">
        <w:rPr>
          <w:rFonts w:ascii="Book Antiqua" w:hAnsi="Book Antiqua"/>
          <w:sz w:val="20"/>
          <w:szCs w:val="20"/>
        </w:rPr>
        <w:t>3</w:t>
      </w:r>
      <w:r w:rsidR="00E42193" w:rsidRPr="00C03D9C">
        <w:rPr>
          <w:rFonts w:ascii="Book Antiqua" w:hAnsi="Book Antiqua"/>
          <w:sz w:val="20"/>
          <w:szCs w:val="20"/>
        </w:rPr>
        <w:t xml:space="preserve">. Observa con atención las tablas de </w:t>
      </w:r>
      <w:proofErr w:type="spellStart"/>
      <w:r w:rsidR="00E42193" w:rsidRPr="00C03D9C">
        <w:rPr>
          <w:rFonts w:ascii="Book Antiqua" w:hAnsi="Book Antiqua"/>
          <w:sz w:val="20"/>
          <w:szCs w:val="20"/>
        </w:rPr>
        <w:t>Newlands</w:t>
      </w:r>
      <w:proofErr w:type="spellEnd"/>
      <w:r w:rsidR="00E42193" w:rsidRPr="00C03D9C">
        <w:rPr>
          <w:rFonts w:ascii="Book Antiqua" w:hAnsi="Book Antiqua"/>
          <w:sz w:val="20"/>
          <w:szCs w:val="20"/>
        </w:rPr>
        <w:t xml:space="preserve"> y </w:t>
      </w:r>
      <w:proofErr w:type="spellStart"/>
      <w:r w:rsidR="00E42193" w:rsidRPr="00C03D9C">
        <w:rPr>
          <w:rFonts w:ascii="Book Antiqua" w:hAnsi="Book Antiqua"/>
          <w:sz w:val="20"/>
          <w:szCs w:val="20"/>
        </w:rPr>
        <w:t>Mendeleiev</w:t>
      </w:r>
      <w:proofErr w:type="spellEnd"/>
      <w:r w:rsidR="00E42193" w:rsidRPr="00C03D9C">
        <w:rPr>
          <w:rFonts w:ascii="Book Antiqua" w:hAnsi="Book Antiqua"/>
          <w:sz w:val="20"/>
          <w:szCs w:val="20"/>
        </w:rPr>
        <w:t>. ¿</w:t>
      </w:r>
      <w:proofErr w:type="gramStart"/>
      <w:r w:rsidR="00E42193" w:rsidRPr="00C03D9C">
        <w:rPr>
          <w:rFonts w:ascii="Book Antiqua" w:hAnsi="Book Antiqua"/>
          <w:sz w:val="20"/>
          <w:szCs w:val="20"/>
        </w:rPr>
        <w:t>en</w:t>
      </w:r>
      <w:proofErr w:type="gramEnd"/>
      <w:r w:rsidR="00E42193" w:rsidRPr="00C03D9C">
        <w:rPr>
          <w:rFonts w:ascii="Book Antiqua" w:hAnsi="Book Antiqua"/>
          <w:sz w:val="20"/>
          <w:szCs w:val="20"/>
        </w:rPr>
        <w:t xml:space="preserve"> que se pa</w:t>
      </w:r>
      <w:bookmarkStart w:id="0" w:name="_GoBack"/>
      <w:bookmarkEnd w:id="0"/>
      <w:r w:rsidR="00E42193" w:rsidRPr="00C03D9C">
        <w:rPr>
          <w:rFonts w:ascii="Book Antiqua" w:hAnsi="Book Antiqua"/>
          <w:sz w:val="20"/>
          <w:szCs w:val="20"/>
        </w:rPr>
        <w:t>recen? ¿</w:t>
      </w:r>
      <w:r w:rsidRPr="00C03D9C">
        <w:rPr>
          <w:rFonts w:ascii="Book Antiqua" w:hAnsi="Book Antiqua"/>
          <w:sz w:val="20"/>
          <w:szCs w:val="20"/>
        </w:rPr>
        <w:t>Cuál</w:t>
      </w:r>
      <w:r w:rsidR="00E42193" w:rsidRPr="00C03D9C">
        <w:rPr>
          <w:rFonts w:ascii="Book Antiqua" w:hAnsi="Book Antiqua"/>
          <w:sz w:val="20"/>
          <w:szCs w:val="20"/>
        </w:rPr>
        <w:t xml:space="preserve"> es su diferencia? </w:t>
      </w:r>
    </w:p>
    <w:p w:rsidR="00E42193" w:rsidRPr="00C03D9C" w:rsidRDefault="00C03D9C" w:rsidP="00C03D9C">
      <w:pPr>
        <w:pStyle w:val="Default"/>
        <w:rPr>
          <w:rFonts w:ascii="Book Antiqua" w:hAnsi="Book Antiqua"/>
          <w:sz w:val="20"/>
          <w:szCs w:val="20"/>
        </w:rPr>
      </w:pPr>
      <w:r w:rsidRPr="00C03D9C">
        <w:rPr>
          <w:rFonts w:ascii="Book Antiqua" w:hAnsi="Book Antiqua"/>
          <w:sz w:val="20"/>
          <w:szCs w:val="20"/>
        </w:rPr>
        <w:t>4</w:t>
      </w:r>
      <w:r w:rsidR="00E42193" w:rsidRPr="00C03D9C">
        <w:rPr>
          <w:rFonts w:ascii="Book Antiqua" w:hAnsi="Book Antiqua"/>
          <w:sz w:val="20"/>
          <w:szCs w:val="20"/>
        </w:rPr>
        <w:t>. ¿cuál es la diferencia entre la ley periódica fo</w:t>
      </w:r>
      <w:r w:rsidRPr="00C03D9C">
        <w:rPr>
          <w:rFonts w:ascii="Book Antiqua" w:hAnsi="Book Antiqua"/>
          <w:sz w:val="20"/>
          <w:szCs w:val="20"/>
        </w:rPr>
        <w:t xml:space="preserve">rmulada por Medeleiev y </w:t>
      </w:r>
      <w:proofErr w:type="spellStart"/>
      <w:r w:rsidRPr="00C03D9C">
        <w:rPr>
          <w:rFonts w:ascii="Book Antiqua" w:hAnsi="Book Antiqua"/>
          <w:sz w:val="20"/>
          <w:szCs w:val="20"/>
        </w:rPr>
        <w:t>Moseley</w:t>
      </w:r>
      <w:proofErr w:type="spellEnd"/>
      <w:r w:rsidRPr="00C03D9C">
        <w:rPr>
          <w:rFonts w:ascii="Book Antiqua" w:hAnsi="Book Antiqua"/>
          <w:sz w:val="20"/>
          <w:szCs w:val="20"/>
        </w:rPr>
        <w:t>?</w:t>
      </w:r>
    </w:p>
    <w:p w:rsidR="00C03D9C" w:rsidRPr="00C03D9C" w:rsidRDefault="00017A69" w:rsidP="00C03D9C">
      <w:pPr>
        <w:spacing w:after="0" w:line="240" w:lineRule="auto"/>
        <w:jc w:val="both"/>
        <w:rPr>
          <w:rFonts w:ascii="Book Antiqua" w:hAnsi="Book Antiqua"/>
          <w:sz w:val="20"/>
          <w:szCs w:val="20"/>
        </w:rPr>
      </w:pPr>
      <w:r>
        <w:rPr>
          <w:noProof/>
          <w:lang w:eastAsia="es-CO"/>
        </w:rPr>
        <w:drawing>
          <wp:anchor distT="0" distB="0" distL="114300" distR="114300" simplePos="0" relativeHeight="251674624" behindDoc="0" locked="0" layoutInCell="1" allowOverlap="1" wp14:anchorId="1C427DE7" wp14:editId="3DE4C2C9">
            <wp:simplePos x="0" y="0"/>
            <wp:positionH relativeFrom="column">
              <wp:posOffset>3153410</wp:posOffset>
            </wp:positionH>
            <wp:positionV relativeFrom="paragraph">
              <wp:posOffset>55880</wp:posOffset>
            </wp:positionV>
            <wp:extent cx="2924175" cy="1938655"/>
            <wp:effectExtent l="0" t="0" r="9525" b="4445"/>
            <wp:wrapSquare wrapText="bothSides"/>
            <wp:docPr id="11" name="Imagen 1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ct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24175" cy="1938655"/>
                    </a:xfrm>
                    <a:prstGeom prst="rect">
                      <a:avLst/>
                    </a:prstGeom>
                    <a:noFill/>
                    <a:ln>
                      <a:noFill/>
                    </a:ln>
                  </pic:spPr>
                </pic:pic>
              </a:graphicData>
            </a:graphic>
            <wp14:sizeRelH relativeFrom="page">
              <wp14:pctWidth>0</wp14:pctWidth>
            </wp14:sizeRelH>
            <wp14:sizeRelV relativeFrom="page">
              <wp14:pctHeight>0</wp14:pctHeight>
            </wp14:sizeRelV>
          </wp:anchor>
        </w:drawing>
      </w:r>
      <w:r w:rsidR="00C03D9C" w:rsidRPr="00C03D9C">
        <w:rPr>
          <w:rFonts w:ascii="Book Antiqua" w:hAnsi="Book Antiqua"/>
          <w:sz w:val="20"/>
          <w:szCs w:val="20"/>
        </w:rPr>
        <w:t>5</w:t>
      </w:r>
      <w:r w:rsidR="00E42193" w:rsidRPr="00C03D9C">
        <w:rPr>
          <w:rFonts w:ascii="Book Antiqua" w:hAnsi="Book Antiqua"/>
          <w:sz w:val="20"/>
          <w:szCs w:val="20"/>
        </w:rPr>
        <w:t>. ¿Qué criterio de ordenamiento se ut</w:t>
      </w:r>
      <w:r w:rsidR="00C03D9C" w:rsidRPr="00C03D9C">
        <w:rPr>
          <w:rFonts w:ascii="Book Antiqua" w:hAnsi="Book Antiqua"/>
          <w:sz w:val="20"/>
          <w:szCs w:val="20"/>
        </w:rPr>
        <w:t xml:space="preserve">iliza en la Tabla Periódica </w:t>
      </w:r>
      <w:r w:rsidR="00E42193" w:rsidRPr="00C03D9C">
        <w:rPr>
          <w:rFonts w:ascii="Book Antiqua" w:hAnsi="Book Antiqua"/>
          <w:sz w:val="20"/>
          <w:szCs w:val="20"/>
        </w:rPr>
        <w:t xml:space="preserve"> actual?</w:t>
      </w:r>
    </w:p>
    <w:p w:rsidR="00C03D9C" w:rsidRDefault="00C03D9C" w:rsidP="00C03D9C">
      <w:pPr>
        <w:spacing w:after="0" w:line="240" w:lineRule="auto"/>
        <w:jc w:val="both"/>
        <w:rPr>
          <w:rFonts w:ascii="Book Antiqua" w:hAnsi="Book Antiqua"/>
          <w:sz w:val="20"/>
          <w:szCs w:val="20"/>
        </w:rPr>
      </w:pPr>
      <w:r w:rsidRPr="00C03D9C">
        <w:rPr>
          <w:rFonts w:ascii="Book Antiqua" w:hAnsi="Book Antiqua"/>
          <w:sz w:val="20"/>
          <w:szCs w:val="20"/>
        </w:rPr>
        <w:t>6. Realiza el dibujo de la tabla periódica y pinta de diferentes colores los grupos representativos con su respectivo nombre</w:t>
      </w:r>
      <w:r w:rsidR="00AC1A82">
        <w:rPr>
          <w:rFonts w:ascii="Book Antiqua" w:hAnsi="Book Antiqua"/>
          <w:sz w:val="20"/>
          <w:szCs w:val="20"/>
        </w:rPr>
        <w:t>.</w:t>
      </w:r>
      <w:r w:rsidR="00017A69" w:rsidRPr="00017A69">
        <w:t xml:space="preserve"> </w:t>
      </w:r>
    </w:p>
    <w:p w:rsidR="00AC1A82" w:rsidRPr="00C03D9C" w:rsidRDefault="00AC1A82" w:rsidP="00AC1A82">
      <w:pPr>
        <w:spacing w:after="0" w:line="240" w:lineRule="auto"/>
        <w:jc w:val="both"/>
        <w:rPr>
          <w:rFonts w:ascii="Book Antiqua" w:hAnsi="Book Antiqua"/>
          <w:sz w:val="20"/>
          <w:szCs w:val="20"/>
        </w:rPr>
      </w:pPr>
      <w:r>
        <w:rPr>
          <w:rFonts w:ascii="Book Antiqua" w:hAnsi="Book Antiqua"/>
          <w:sz w:val="20"/>
          <w:szCs w:val="20"/>
        </w:rPr>
        <w:t xml:space="preserve">7. </w:t>
      </w:r>
      <w:r w:rsidRPr="00AC1A82">
        <w:rPr>
          <w:rFonts w:ascii="Book Antiqua" w:hAnsi="Book Antiqua"/>
          <w:sz w:val="20"/>
          <w:szCs w:val="20"/>
        </w:rPr>
        <w:t>Realiza el dibujo de la tabla periódica y pinta de rojo los elementos representativos, de verde los elementos de transición, sapote los lantánidos y amarillo los actínidos</w:t>
      </w:r>
      <w:r>
        <w:rPr>
          <w:rFonts w:ascii="Book Antiqua" w:hAnsi="Book Antiqua"/>
          <w:sz w:val="20"/>
          <w:szCs w:val="20"/>
        </w:rPr>
        <w:t xml:space="preserve"> (tierras raras).</w:t>
      </w:r>
    </w:p>
    <w:p w:rsidR="00AC1A82" w:rsidRDefault="00AC1A82" w:rsidP="00AC1A82">
      <w:pPr>
        <w:spacing w:after="0" w:line="240" w:lineRule="auto"/>
        <w:jc w:val="both"/>
        <w:rPr>
          <w:sz w:val="20"/>
          <w:szCs w:val="20"/>
        </w:rPr>
      </w:pPr>
      <w:r>
        <w:rPr>
          <w:sz w:val="20"/>
          <w:szCs w:val="20"/>
        </w:rPr>
        <w:t xml:space="preserve">8. entra a la siguiente </w:t>
      </w:r>
      <w:proofErr w:type="spellStart"/>
      <w:proofErr w:type="gramStart"/>
      <w:r>
        <w:rPr>
          <w:sz w:val="20"/>
          <w:szCs w:val="20"/>
        </w:rPr>
        <w:t>pagina</w:t>
      </w:r>
      <w:proofErr w:type="spellEnd"/>
      <w:proofErr w:type="gramEnd"/>
      <w:r>
        <w:rPr>
          <w:sz w:val="20"/>
          <w:szCs w:val="20"/>
        </w:rPr>
        <w:t xml:space="preserve"> </w:t>
      </w:r>
      <w:hyperlink r:id="rId13" w:history="1">
        <w:r w:rsidRPr="007C0E24">
          <w:rPr>
            <w:rStyle w:val="Hipervnculo"/>
            <w:sz w:val="20"/>
            <w:szCs w:val="20"/>
          </w:rPr>
          <w:t>www.clasedelaquimica.weebly.com</w:t>
        </w:r>
      </w:hyperlink>
      <w:r>
        <w:rPr>
          <w:sz w:val="20"/>
          <w:szCs w:val="20"/>
        </w:rPr>
        <w:t xml:space="preserve"> y realiza un cuadro comparativo entre las diferentes características de las metales, no metales y metaloides.</w:t>
      </w:r>
    </w:p>
    <w:p w:rsidR="00AC1A82" w:rsidRDefault="00017A69" w:rsidP="00AC1A82">
      <w:pPr>
        <w:spacing w:after="0" w:line="240" w:lineRule="auto"/>
        <w:jc w:val="both"/>
        <w:rPr>
          <w:sz w:val="20"/>
          <w:szCs w:val="20"/>
        </w:rPr>
      </w:pPr>
      <w:r>
        <w:rPr>
          <w:noProof/>
          <w:lang w:eastAsia="es-CO"/>
        </w:rPr>
        <w:drawing>
          <wp:anchor distT="0" distB="0" distL="114300" distR="114300" simplePos="0" relativeHeight="251675648" behindDoc="0" locked="0" layoutInCell="1" allowOverlap="1" wp14:anchorId="258DFF54" wp14:editId="53890950">
            <wp:simplePos x="0" y="0"/>
            <wp:positionH relativeFrom="column">
              <wp:posOffset>5327015</wp:posOffset>
            </wp:positionH>
            <wp:positionV relativeFrom="paragraph">
              <wp:posOffset>120650</wp:posOffset>
            </wp:positionV>
            <wp:extent cx="482600" cy="835025"/>
            <wp:effectExtent l="0" t="0" r="0" b="3175"/>
            <wp:wrapSquare wrapText="bothSides"/>
            <wp:docPr id="12" name="Imagen 12" descr="Resultado de imagen para elemen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esultado de imagen para elementos"/>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55203" t="4910" r="5491" b="21570"/>
                    <a:stretch/>
                  </pic:blipFill>
                  <pic:spPr bwMode="auto">
                    <a:xfrm>
                      <a:off x="0" y="0"/>
                      <a:ext cx="482600" cy="8350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C1A82">
        <w:rPr>
          <w:sz w:val="20"/>
          <w:szCs w:val="20"/>
        </w:rPr>
        <w:t>9. Realiza un esquema de la tabla periódica y pinta de rojo los metales, de verde los no metales y de azul los metaloides.</w:t>
      </w:r>
    </w:p>
    <w:p w:rsidR="00AC1A82" w:rsidRDefault="00AC1A82" w:rsidP="00E42193">
      <w:pPr>
        <w:spacing w:line="240" w:lineRule="auto"/>
        <w:jc w:val="both"/>
        <w:rPr>
          <w:sz w:val="20"/>
          <w:szCs w:val="20"/>
        </w:rPr>
      </w:pPr>
      <w:r w:rsidRPr="00DB3B1D">
        <w:rPr>
          <w:rFonts w:ascii="Book Antiqua" w:hAnsi="Book Antiqua"/>
          <w:noProof/>
          <w:sz w:val="20"/>
          <w:szCs w:val="20"/>
          <w:lang w:eastAsia="es-CO"/>
        </w:rPr>
        <mc:AlternateContent>
          <mc:Choice Requires="wps">
            <w:drawing>
              <wp:anchor distT="0" distB="0" distL="114300" distR="114300" simplePos="0" relativeHeight="251673600" behindDoc="0" locked="0" layoutInCell="1" allowOverlap="1" wp14:anchorId="57B91610" wp14:editId="7290515B">
                <wp:simplePos x="0" y="0"/>
                <wp:positionH relativeFrom="column">
                  <wp:posOffset>-59055</wp:posOffset>
                </wp:positionH>
                <wp:positionV relativeFrom="paragraph">
                  <wp:posOffset>51435</wp:posOffset>
                </wp:positionV>
                <wp:extent cx="2573655" cy="457200"/>
                <wp:effectExtent l="0" t="0" r="0" b="0"/>
                <wp:wrapSquare wrapText="bothSides"/>
                <wp:docPr id="52" name="52 Cuadro de texto"/>
                <wp:cNvGraphicFramePr/>
                <a:graphic xmlns:a="http://schemas.openxmlformats.org/drawingml/2006/main">
                  <a:graphicData uri="http://schemas.microsoft.com/office/word/2010/wordprocessingShape">
                    <wps:wsp>
                      <wps:cNvSpPr txBox="1"/>
                      <wps:spPr>
                        <a:xfrm>
                          <a:off x="0" y="0"/>
                          <a:ext cx="2573655" cy="457200"/>
                        </a:xfrm>
                        <a:prstGeom prst="rect">
                          <a:avLst/>
                        </a:prstGeom>
                        <a:noFill/>
                        <a:ln>
                          <a:noFill/>
                        </a:ln>
                        <a:effectLst/>
                      </wps:spPr>
                      <wps:txbx>
                        <w:txbxContent>
                          <w:p w:rsidR="00AC1A82" w:rsidRPr="00C67185" w:rsidRDefault="00AC1A82" w:rsidP="00AC1A82">
                            <w:pPr>
                              <w:shd w:val="clear" w:color="auto" w:fill="FFFFFF"/>
                              <w:spacing w:after="0" w:line="240" w:lineRule="auto"/>
                              <w:jc w:val="center"/>
                              <w:rPr>
                                <w:rFonts w:ascii="Verdana" w:hAnsi="Verdana" w:cs="Arial"/>
                                <w:b/>
                                <w:color w:val="EEECE1" w:themeColor="background2"/>
                                <w:sz w:val="28"/>
                                <w:szCs w:val="28"/>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Verdana" w:hAnsi="Verdana" w:cs="Arial"/>
                                <w:b/>
                                <w:color w:val="EEECE1" w:themeColor="background2"/>
                                <w:sz w:val="28"/>
                                <w:szCs w:val="28"/>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TRANSFERENCIA</w:t>
                            </w:r>
                          </w:p>
                        </w:txbxContent>
                      </wps:txbx>
                      <wps:bodyPr rot="0" spcFirstLastPara="0" vertOverflow="overflow" horzOverflow="overflow" vert="horz" wrap="square" lIns="91440" tIns="45720" rIns="91440" bIns="45720" numCol="1" spcCol="0" rtlCol="0" fromWordArt="0" anchor="t" anchorCtr="0" forceAA="0" compatLnSpc="1">
                        <a:prstTxWarp prst="textChevronInverted">
                          <a:avLst/>
                        </a:prstTxWarp>
                        <a:noAutofit/>
                      </wps:bodyPr>
                    </wps:wsp>
                  </a:graphicData>
                </a:graphic>
                <wp14:sizeRelH relativeFrom="margin">
                  <wp14:pctWidth>0</wp14:pctWidth>
                </wp14:sizeRelH>
                <wp14:sizeRelV relativeFrom="margin">
                  <wp14:pctHeight>0</wp14:pctHeight>
                </wp14:sizeRelV>
              </wp:anchor>
            </w:drawing>
          </mc:Choice>
          <mc:Fallback>
            <w:pict>
              <v:shape id="52 Cuadro de texto" o:spid="_x0000_s1030" type="#_x0000_t202" style="position:absolute;left:0;text-align:left;margin-left:-4.65pt;margin-top:4.05pt;width:202.65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" filled="f" stroked="f">
                <v:textbox>
                  <w:txbxContent>
                    <w:p w:rsidR="00AC1A82" w:rsidRPr="00C67185" w:rsidRDefault="00AC1A82" w:rsidP="00AC1A82">
                      <w:pPr>
                        <w:shd w:val="clear" w:color="auto" w:fill="FFFFFF"/>
                        <w:spacing w:after="0" w:line="240" w:lineRule="auto"/>
                        <w:jc w:val="center"/>
                        <w:rPr>
                          <w:rFonts w:ascii="Verdana" w:hAnsi="Verdana" w:cs="Arial"/>
                          <w:b/>
                          <w:color w:val="EEECE1" w:themeColor="background2"/>
                          <w:sz w:val="28"/>
                          <w:szCs w:val="28"/>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Verdana" w:hAnsi="Verdana" w:cs="Arial"/>
                          <w:b/>
                          <w:color w:val="EEECE1" w:themeColor="background2"/>
                          <w:sz w:val="28"/>
                          <w:szCs w:val="28"/>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TRANSFERENCIA</w:t>
                      </w:r>
                    </w:p>
                  </w:txbxContent>
                </v:textbox>
                <w10:wrap type="square"/>
              </v:shape>
            </w:pict>
          </mc:Fallback>
        </mc:AlternateContent>
      </w:r>
    </w:p>
    <w:p w:rsidR="00E42193" w:rsidRDefault="00E42193" w:rsidP="00E42193">
      <w:pPr>
        <w:spacing w:line="240" w:lineRule="auto"/>
        <w:jc w:val="both"/>
        <w:rPr>
          <w:rFonts w:ascii="Book Antiqua" w:hAnsi="Book Antiqua"/>
          <w:sz w:val="20"/>
          <w:szCs w:val="20"/>
        </w:rPr>
      </w:pPr>
    </w:p>
    <w:p w:rsidR="00AC1A82" w:rsidRPr="00AC1A82" w:rsidRDefault="00AC1A82" w:rsidP="00AC1A82">
      <w:pPr>
        <w:spacing w:after="0" w:line="240" w:lineRule="auto"/>
        <w:jc w:val="both"/>
        <w:rPr>
          <w:rFonts w:ascii="Book Antiqua" w:hAnsi="Book Antiqua"/>
          <w:sz w:val="20"/>
          <w:szCs w:val="20"/>
        </w:rPr>
      </w:pPr>
      <w:r>
        <w:rPr>
          <w:rFonts w:ascii="Book Antiqua" w:hAnsi="Book Antiqua"/>
          <w:sz w:val="20"/>
          <w:szCs w:val="20"/>
        </w:rPr>
        <w:t xml:space="preserve">10. </w:t>
      </w:r>
      <w:r w:rsidRPr="00AC1A82">
        <w:rPr>
          <w:rFonts w:ascii="Book Antiqua" w:hAnsi="Book Antiqua"/>
          <w:sz w:val="20"/>
          <w:szCs w:val="20"/>
        </w:rPr>
        <w:t xml:space="preserve">Consultar cuales son los elementos </w:t>
      </w:r>
      <w:r w:rsidRPr="00AC1A82">
        <w:rPr>
          <w:rFonts w:ascii="Book Antiqua" w:hAnsi="Book Antiqua"/>
          <w:sz w:val="20"/>
          <w:szCs w:val="20"/>
        </w:rPr>
        <w:t>más</w:t>
      </w:r>
      <w:r w:rsidRPr="00AC1A82">
        <w:rPr>
          <w:rFonts w:ascii="Book Antiqua" w:hAnsi="Book Antiqua"/>
          <w:sz w:val="20"/>
          <w:szCs w:val="20"/>
        </w:rPr>
        <w:t xml:space="preserve"> abundantes de la tierra y los elementos </w:t>
      </w:r>
      <w:r w:rsidRPr="00AC1A82">
        <w:rPr>
          <w:rFonts w:ascii="Book Antiqua" w:hAnsi="Book Antiqua"/>
          <w:sz w:val="20"/>
          <w:szCs w:val="20"/>
        </w:rPr>
        <w:t>más</w:t>
      </w:r>
      <w:r w:rsidRPr="00AC1A82">
        <w:rPr>
          <w:rFonts w:ascii="Book Antiqua" w:hAnsi="Book Antiqua"/>
          <w:sz w:val="20"/>
          <w:szCs w:val="20"/>
        </w:rPr>
        <w:t xml:space="preserve"> abundantes del universo.</w:t>
      </w:r>
    </w:p>
    <w:p w:rsidR="00AC1A82" w:rsidRPr="00AC1A82" w:rsidRDefault="00AC1A82" w:rsidP="00AC1A82">
      <w:pPr>
        <w:spacing w:after="0" w:line="240" w:lineRule="auto"/>
        <w:jc w:val="both"/>
        <w:rPr>
          <w:rFonts w:ascii="Book Antiqua" w:hAnsi="Book Antiqua"/>
          <w:sz w:val="20"/>
          <w:szCs w:val="20"/>
        </w:rPr>
      </w:pPr>
      <w:r>
        <w:rPr>
          <w:rFonts w:ascii="Book Antiqua" w:hAnsi="Book Antiqua"/>
          <w:sz w:val="20"/>
          <w:szCs w:val="20"/>
        </w:rPr>
        <w:t xml:space="preserve">11. </w:t>
      </w:r>
      <w:r w:rsidRPr="00AC1A82">
        <w:rPr>
          <w:rFonts w:ascii="Book Antiqua" w:hAnsi="Book Antiqua"/>
          <w:sz w:val="20"/>
          <w:szCs w:val="20"/>
        </w:rPr>
        <w:t xml:space="preserve">¿Por qué los lantánidos son llamados como "tierras raras"? http://www.batanga.com/curiosidades/4694/que-son-las-tierras-raras </w:t>
      </w:r>
    </w:p>
    <w:p w:rsidR="00AC1A82" w:rsidRPr="00AC1A82" w:rsidRDefault="00AC1A82" w:rsidP="00AC1A82">
      <w:pPr>
        <w:spacing w:after="0" w:line="240" w:lineRule="auto"/>
        <w:jc w:val="both"/>
        <w:rPr>
          <w:rFonts w:ascii="Book Antiqua" w:hAnsi="Book Antiqua"/>
          <w:sz w:val="20"/>
          <w:szCs w:val="20"/>
        </w:rPr>
      </w:pPr>
      <w:r>
        <w:rPr>
          <w:rFonts w:ascii="Book Antiqua" w:hAnsi="Book Antiqua"/>
          <w:sz w:val="20"/>
          <w:szCs w:val="20"/>
        </w:rPr>
        <w:t xml:space="preserve">12. </w:t>
      </w:r>
      <w:r w:rsidRPr="00AC1A82">
        <w:rPr>
          <w:rFonts w:ascii="Book Antiqua" w:hAnsi="Book Antiqua"/>
          <w:sz w:val="20"/>
          <w:szCs w:val="20"/>
        </w:rPr>
        <w:t>Realiza un cuadro comparativo indicando las diferencias que hay  entre:</w:t>
      </w:r>
    </w:p>
    <w:p w:rsidR="00AC1A82" w:rsidRPr="00AC1A82" w:rsidRDefault="00AC1A82" w:rsidP="00AC1A82">
      <w:pPr>
        <w:spacing w:after="0" w:line="240" w:lineRule="auto"/>
        <w:jc w:val="both"/>
        <w:rPr>
          <w:rFonts w:ascii="Book Antiqua" w:hAnsi="Book Antiqua"/>
          <w:sz w:val="20"/>
          <w:szCs w:val="20"/>
        </w:rPr>
      </w:pPr>
      <w:r w:rsidRPr="00AC1A82">
        <w:rPr>
          <w:rFonts w:ascii="Book Antiqua" w:hAnsi="Book Antiqua"/>
          <w:sz w:val="20"/>
          <w:szCs w:val="20"/>
        </w:rPr>
        <w:t xml:space="preserve">    a. elemento químico y compuesto químico.</w:t>
      </w:r>
    </w:p>
    <w:p w:rsidR="00AC1A82" w:rsidRPr="00AC1A82" w:rsidRDefault="00AC1A82" w:rsidP="00AC1A82">
      <w:pPr>
        <w:spacing w:after="0" w:line="240" w:lineRule="auto"/>
        <w:jc w:val="both"/>
        <w:rPr>
          <w:rFonts w:ascii="Book Antiqua" w:hAnsi="Book Antiqua"/>
          <w:sz w:val="20"/>
          <w:szCs w:val="20"/>
        </w:rPr>
      </w:pPr>
      <w:r w:rsidRPr="00AC1A82">
        <w:rPr>
          <w:rFonts w:ascii="Book Antiqua" w:hAnsi="Book Antiqua"/>
          <w:sz w:val="20"/>
          <w:szCs w:val="20"/>
        </w:rPr>
        <w:t xml:space="preserve">    b. Periodos y grupos</w:t>
      </w:r>
    </w:p>
    <w:p w:rsidR="00AC1A82" w:rsidRPr="00AC1A82" w:rsidRDefault="00AC1A82" w:rsidP="00AC1A82">
      <w:pPr>
        <w:spacing w:after="0" w:line="240" w:lineRule="auto"/>
        <w:jc w:val="both"/>
        <w:rPr>
          <w:rFonts w:ascii="Book Antiqua" w:hAnsi="Book Antiqua"/>
          <w:sz w:val="20"/>
          <w:szCs w:val="20"/>
        </w:rPr>
      </w:pPr>
      <w:r w:rsidRPr="00AC1A82">
        <w:rPr>
          <w:rFonts w:ascii="Book Antiqua" w:hAnsi="Book Antiqua"/>
          <w:sz w:val="20"/>
          <w:szCs w:val="20"/>
        </w:rPr>
        <w:t xml:space="preserve">    c. </w:t>
      </w:r>
      <w:proofErr w:type="spellStart"/>
      <w:r w:rsidRPr="00AC1A82">
        <w:rPr>
          <w:rFonts w:ascii="Book Antiqua" w:hAnsi="Book Antiqua"/>
          <w:sz w:val="20"/>
          <w:szCs w:val="20"/>
        </w:rPr>
        <w:t>metáles</w:t>
      </w:r>
      <w:proofErr w:type="spellEnd"/>
      <w:r w:rsidRPr="00AC1A82">
        <w:rPr>
          <w:rFonts w:ascii="Book Antiqua" w:hAnsi="Book Antiqua"/>
          <w:sz w:val="20"/>
          <w:szCs w:val="20"/>
        </w:rPr>
        <w:t xml:space="preserve"> y no </w:t>
      </w:r>
      <w:proofErr w:type="spellStart"/>
      <w:r w:rsidRPr="00AC1A82">
        <w:rPr>
          <w:rFonts w:ascii="Book Antiqua" w:hAnsi="Book Antiqua"/>
          <w:sz w:val="20"/>
          <w:szCs w:val="20"/>
        </w:rPr>
        <w:t>metáles</w:t>
      </w:r>
      <w:proofErr w:type="spellEnd"/>
    </w:p>
    <w:p w:rsidR="00AC1A82" w:rsidRPr="00AC1A82" w:rsidRDefault="00AC1A82" w:rsidP="00AC1A82">
      <w:pPr>
        <w:spacing w:after="0" w:line="240" w:lineRule="auto"/>
        <w:jc w:val="both"/>
        <w:rPr>
          <w:rFonts w:ascii="Book Antiqua" w:hAnsi="Book Antiqua"/>
          <w:sz w:val="20"/>
          <w:szCs w:val="20"/>
        </w:rPr>
      </w:pPr>
      <w:r>
        <w:rPr>
          <w:rFonts w:ascii="Book Antiqua" w:hAnsi="Book Antiqua"/>
          <w:sz w:val="20"/>
          <w:szCs w:val="20"/>
        </w:rPr>
        <w:t xml:space="preserve">13. </w:t>
      </w:r>
      <w:r w:rsidRPr="00AC1A82">
        <w:rPr>
          <w:rFonts w:ascii="Book Antiqua" w:hAnsi="Book Antiqua"/>
          <w:sz w:val="20"/>
          <w:szCs w:val="20"/>
        </w:rPr>
        <w:t xml:space="preserve"> Escoge 5 elementos de la siguiente tabla periódica </w:t>
      </w:r>
    </w:p>
    <w:p w:rsidR="00AC1A82" w:rsidRPr="00AC1A82" w:rsidRDefault="00AC1A82" w:rsidP="00AC1A82">
      <w:pPr>
        <w:spacing w:after="0" w:line="240" w:lineRule="auto"/>
        <w:jc w:val="both"/>
        <w:rPr>
          <w:rFonts w:ascii="Book Antiqua" w:hAnsi="Book Antiqua"/>
          <w:sz w:val="20"/>
          <w:szCs w:val="20"/>
        </w:rPr>
      </w:pPr>
      <w:r w:rsidRPr="00AC1A82">
        <w:rPr>
          <w:rFonts w:ascii="Book Antiqua" w:hAnsi="Book Antiqua"/>
          <w:sz w:val="20"/>
          <w:szCs w:val="20"/>
        </w:rPr>
        <w:t>http://herramientas.educa.madrid.org/tabla/  para completar la siguiente información:</w:t>
      </w:r>
    </w:p>
    <w:p w:rsidR="00AC1A82" w:rsidRPr="00AC1A82" w:rsidRDefault="00AC1A82" w:rsidP="00AC1A82">
      <w:pPr>
        <w:spacing w:after="0" w:line="240" w:lineRule="auto"/>
        <w:jc w:val="both"/>
        <w:rPr>
          <w:rFonts w:ascii="Book Antiqua" w:hAnsi="Book Antiqua"/>
          <w:sz w:val="20"/>
          <w:szCs w:val="20"/>
        </w:rPr>
      </w:pPr>
      <w:r w:rsidRPr="00AC1A82">
        <w:rPr>
          <w:rFonts w:ascii="Book Antiqua" w:hAnsi="Book Antiqua"/>
          <w:sz w:val="20"/>
          <w:szCs w:val="20"/>
        </w:rPr>
        <w:t>Nombre:             símbolo:            punto de fusión:         Número atómico:         Punto de ebullición:</w:t>
      </w:r>
    </w:p>
    <w:p w:rsidR="00C36A4F" w:rsidRDefault="00AC1A82" w:rsidP="00AC1A82">
      <w:pPr>
        <w:spacing w:after="0" w:line="240" w:lineRule="auto"/>
        <w:jc w:val="both"/>
        <w:rPr>
          <w:rFonts w:ascii="Book Antiqua" w:hAnsi="Book Antiqua"/>
          <w:sz w:val="20"/>
          <w:szCs w:val="20"/>
        </w:rPr>
      </w:pPr>
      <w:r w:rsidRPr="00AC1A82">
        <w:rPr>
          <w:rFonts w:ascii="Book Antiqua" w:hAnsi="Book Antiqua"/>
          <w:sz w:val="20"/>
          <w:szCs w:val="20"/>
        </w:rPr>
        <w:t>Peso atómico:    grupo:               periodo:                       densidad:                      usos:</w:t>
      </w:r>
    </w:p>
    <w:p w:rsidR="00C36A4F" w:rsidRDefault="00C36A4F" w:rsidP="00E42193">
      <w:pPr>
        <w:spacing w:line="240" w:lineRule="auto"/>
        <w:jc w:val="both"/>
        <w:rPr>
          <w:rFonts w:ascii="Book Antiqua" w:hAnsi="Book Antiqua"/>
          <w:sz w:val="20"/>
          <w:szCs w:val="20"/>
        </w:rPr>
      </w:pPr>
    </w:p>
    <w:p w:rsidR="00AC1A82" w:rsidRDefault="00AC1A82" w:rsidP="00E42193">
      <w:pPr>
        <w:spacing w:line="240" w:lineRule="auto"/>
        <w:jc w:val="both"/>
        <w:rPr>
          <w:rFonts w:ascii="Book Antiqua" w:hAnsi="Book Antiqua"/>
          <w:sz w:val="20"/>
          <w:szCs w:val="20"/>
        </w:rPr>
      </w:pPr>
    </w:p>
    <w:p w:rsidR="00AC1A82" w:rsidRDefault="00AC1A82" w:rsidP="00E42193">
      <w:pPr>
        <w:spacing w:line="240" w:lineRule="auto"/>
        <w:jc w:val="both"/>
        <w:rPr>
          <w:rFonts w:ascii="Book Antiqua" w:hAnsi="Book Antiqua"/>
          <w:sz w:val="20"/>
          <w:szCs w:val="20"/>
        </w:rPr>
      </w:pPr>
    </w:p>
    <w:p w:rsidR="00C36A4F" w:rsidRPr="00C36A4F" w:rsidRDefault="00C36A4F" w:rsidP="00AC1A82">
      <w:pPr>
        <w:spacing w:after="0" w:line="240" w:lineRule="auto"/>
        <w:jc w:val="both"/>
        <w:rPr>
          <w:rFonts w:ascii="Book Antiqua" w:hAnsi="Book Antiqua"/>
          <w:b/>
          <w:sz w:val="20"/>
          <w:szCs w:val="20"/>
        </w:rPr>
      </w:pPr>
      <w:r w:rsidRPr="00C36A4F">
        <w:rPr>
          <w:rFonts w:ascii="Book Antiqua" w:hAnsi="Book Antiqua"/>
          <w:b/>
          <w:sz w:val="20"/>
          <w:szCs w:val="20"/>
        </w:rPr>
        <w:t>BIBLIOGRAFIA:</w:t>
      </w:r>
    </w:p>
    <w:p w:rsidR="00C36A4F" w:rsidRPr="00C36A4F" w:rsidRDefault="00C36A4F" w:rsidP="00AC1A82">
      <w:pPr>
        <w:spacing w:after="0" w:line="240" w:lineRule="auto"/>
        <w:jc w:val="both"/>
        <w:rPr>
          <w:rFonts w:ascii="Book Antiqua" w:hAnsi="Book Antiqua"/>
          <w:sz w:val="20"/>
          <w:szCs w:val="20"/>
        </w:rPr>
      </w:pPr>
      <w:r w:rsidRPr="00C36A4F">
        <w:rPr>
          <w:rFonts w:ascii="Book Antiqua" w:hAnsi="Book Antiqua"/>
          <w:sz w:val="20"/>
          <w:szCs w:val="20"/>
        </w:rPr>
        <w:t>URL del artículo: http://www.ejemplode.com/38-quimica/3522-caracteristicas_de_los_metaloides.html</w:t>
      </w:r>
    </w:p>
    <w:p w:rsidR="00C36A4F" w:rsidRDefault="00C36A4F" w:rsidP="00AC1A82">
      <w:pPr>
        <w:spacing w:after="0" w:line="240" w:lineRule="auto"/>
        <w:jc w:val="both"/>
        <w:rPr>
          <w:rFonts w:ascii="Book Antiqua" w:hAnsi="Book Antiqua"/>
          <w:sz w:val="20"/>
          <w:szCs w:val="20"/>
        </w:rPr>
      </w:pPr>
      <w:r w:rsidRPr="00C36A4F">
        <w:rPr>
          <w:rFonts w:ascii="Book Antiqua" w:hAnsi="Book Antiqua"/>
          <w:sz w:val="20"/>
          <w:szCs w:val="20"/>
        </w:rPr>
        <w:t>Nota completa: ejemplos de Características de los metaloides</w:t>
      </w:r>
    </w:p>
    <w:p w:rsidR="00AC1A82" w:rsidRDefault="00AC1A82" w:rsidP="00AC1A82">
      <w:pPr>
        <w:spacing w:after="0" w:line="240" w:lineRule="auto"/>
        <w:jc w:val="both"/>
        <w:rPr>
          <w:rFonts w:ascii="Book Antiqua" w:hAnsi="Book Antiqua"/>
          <w:sz w:val="20"/>
          <w:szCs w:val="20"/>
        </w:rPr>
      </w:pPr>
      <w:hyperlink r:id="rId15" w:history="1">
        <w:r w:rsidRPr="007C0E24">
          <w:rPr>
            <w:rStyle w:val="Hipervnculo"/>
            <w:sz w:val="20"/>
            <w:szCs w:val="20"/>
          </w:rPr>
          <w:t>www.clasedelaquimica.weebly.com</w:t>
        </w:r>
      </w:hyperlink>
    </w:p>
    <w:p w:rsidR="00C36A4F" w:rsidRPr="000E79AD" w:rsidRDefault="00C36A4F" w:rsidP="00E42193">
      <w:pPr>
        <w:spacing w:line="240" w:lineRule="auto"/>
        <w:jc w:val="both"/>
        <w:rPr>
          <w:rFonts w:ascii="Book Antiqua" w:hAnsi="Book Antiqua"/>
          <w:sz w:val="20"/>
          <w:szCs w:val="20"/>
        </w:rPr>
      </w:pPr>
    </w:p>
    <w:sectPr w:rsidR="00C36A4F" w:rsidRPr="000E79AD" w:rsidSect="000E79AD">
      <w:pgSz w:w="12240" w:h="20160" w:code="5"/>
      <w:pgMar w:top="1418" w:right="1418"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443F1"/>
    <w:multiLevelType w:val="hybridMultilevel"/>
    <w:tmpl w:val="61D8FDF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153"/>
    <w:rsid w:val="00017A69"/>
    <w:rsid w:val="00045CBC"/>
    <w:rsid w:val="000614D6"/>
    <w:rsid w:val="000E79AD"/>
    <w:rsid w:val="00160A19"/>
    <w:rsid w:val="0021494E"/>
    <w:rsid w:val="00227153"/>
    <w:rsid w:val="00A31127"/>
    <w:rsid w:val="00AC1A82"/>
    <w:rsid w:val="00BD42A4"/>
    <w:rsid w:val="00C03D9C"/>
    <w:rsid w:val="00C36A4F"/>
    <w:rsid w:val="00D52085"/>
    <w:rsid w:val="00E4219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15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27153"/>
    <w:pPr>
      <w:ind w:left="720"/>
      <w:contextualSpacing/>
    </w:pPr>
  </w:style>
  <w:style w:type="paragraph" w:styleId="Textodeglobo">
    <w:name w:val="Balloon Text"/>
    <w:basedOn w:val="Normal"/>
    <w:link w:val="TextodegloboCar"/>
    <w:uiPriority w:val="99"/>
    <w:semiHidden/>
    <w:unhideWhenUsed/>
    <w:rsid w:val="0022715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27153"/>
    <w:rPr>
      <w:rFonts w:ascii="Tahoma" w:hAnsi="Tahoma" w:cs="Tahoma"/>
      <w:sz w:val="16"/>
      <w:szCs w:val="16"/>
    </w:rPr>
  </w:style>
  <w:style w:type="paragraph" w:customStyle="1" w:styleId="Default">
    <w:name w:val="Default"/>
    <w:rsid w:val="00E42193"/>
    <w:pPr>
      <w:autoSpaceDE w:val="0"/>
      <w:autoSpaceDN w:val="0"/>
      <w:adjustRightInd w:val="0"/>
      <w:spacing w:after="0" w:line="240" w:lineRule="auto"/>
    </w:pPr>
    <w:rPr>
      <w:rFonts w:ascii="Calibri" w:hAnsi="Calibri" w:cs="Calibri"/>
      <w:color w:val="000000"/>
      <w:sz w:val="24"/>
      <w:szCs w:val="24"/>
    </w:rPr>
  </w:style>
  <w:style w:type="table" w:styleId="Tablaconcuadrcula">
    <w:name w:val="Table Grid"/>
    <w:basedOn w:val="Tablanormal"/>
    <w:uiPriority w:val="59"/>
    <w:rsid w:val="00A311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C1A8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15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27153"/>
    <w:pPr>
      <w:ind w:left="720"/>
      <w:contextualSpacing/>
    </w:pPr>
  </w:style>
  <w:style w:type="paragraph" w:styleId="Textodeglobo">
    <w:name w:val="Balloon Text"/>
    <w:basedOn w:val="Normal"/>
    <w:link w:val="TextodegloboCar"/>
    <w:uiPriority w:val="99"/>
    <w:semiHidden/>
    <w:unhideWhenUsed/>
    <w:rsid w:val="0022715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27153"/>
    <w:rPr>
      <w:rFonts w:ascii="Tahoma" w:hAnsi="Tahoma" w:cs="Tahoma"/>
      <w:sz w:val="16"/>
      <w:szCs w:val="16"/>
    </w:rPr>
  </w:style>
  <w:style w:type="paragraph" w:customStyle="1" w:styleId="Default">
    <w:name w:val="Default"/>
    <w:rsid w:val="00E42193"/>
    <w:pPr>
      <w:autoSpaceDE w:val="0"/>
      <w:autoSpaceDN w:val="0"/>
      <w:adjustRightInd w:val="0"/>
      <w:spacing w:after="0" w:line="240" w:lineRule="auto"/>
    </w:pPr>
    <w:rPr>
      <w:rFonts w:ascii="Calibri" w:hAnsi="Calibri" w:cs="Calibri"/>
      <w:color w:val="000000"/>
      <w:sz w:val="24"/>
      <w:szCs w:val="24"/>
    </w:rPr>
  </w:style>
  <w:style w:type="table" w:styleId="Tablaconcuadrcula">
    <w:name w:val="Table Grid"/>
    <w:basedOn w:val="Tablanormal"/>
    <w:uiPriority w:val="59"/>
    <w:rsid w:val="00A311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C1A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clasedelaquimica.weebly.com"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hyperlink" Target="http://www.clasedelaquimica.weebly.com" TargetMode="Externa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2</Pages>
  <Words>983</Words>
  <Characters>5407</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dc:creator>
  <cp:lastModifiedBy>PAULA</cp:lastModifiedBy>
  <cp:revision>6</cp:revision>
  <dcterms:created xsi:type="dcterms:W3CDTF">2016-09-20T19:59:00Z</dcterms:created>
  <dcterms:modified xsi:type="dcterms:W3CDTF">2016-09-20T21:46:00Z</dcterms:modified>
</cp:coreProperties>
</file>